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34488620" w:displacedByCustomXml="next"/>
    <w:bookmarkStart w:id="1" w:name="_Toc334573432" w:displacedByCustomXml="next"/>
    <w:sdt>
      <w:sdtPr>
        <w:rPr>
          <w:rFonts w:asciiTheme="majorHAnsi" w:eastAsiaTheme="majorEastAsia" w:hAnsiTheme="majorHAnsi" w:cstheme="majorBidi"/>
          <w:caps/>
          <w:lang w:val="en-GB"/>
        </w:rPr>
        <w:id w:val="568895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E527D1" w:rsidRPr="009767FF" w:rsidTr="001946B4">
            <w:trPr>
              <w:trHeight w:val="2880"/>
              <w:jc w:val="center"/>
            </w:trPr>
            <w:tc>
              <w:tcPr>
                <w:tcW w:w="5000" w:type="pct"/>
              </w:tcPr>
              <w:p w:rsidR="00E527D1" w:rsidRPr="009767FF" w:rsidRDefault="00E527D1" w:rsidP="001946B4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caps/>
                    <w:lang w:val="en-GB"/>
                  </w:rPr>
                </w:pPr>
                <w:r w:rsidRPr="009767FF">
                  <w:rPr>
                    <w:rFonts w:asciiTheme="majorHAnsi" w:eastAsiaTheme="majorEastAsia" w:hAnsiTheme="majorHAnsi" w:cstheme="majorBidi"/>
                    <w:caps/>
                    <w:noProof/>
                    <w:lang w:val="el-GR" w:eastAsia="el-GR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853705</wp:posOffset>
                      </wp:positionH>
                      <wp:positionV relativeFrom="margin">
                        <wp:posOffset>-372140</wp:posOffset>
                      </wp:positionV>
                      <wp:extent cx="3245145" cy="1616149"/>
                      <wp:effectExtent l="19050" t="0" r="0" b="0"/>
                      <wp:wrapNone/>
                      <wp:docPr id="10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 l="27626" t="27952" r="23537" b="3978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45145" cy="16161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E527D1" w:rsidRPr="009767FF" w:rsidTr="001946B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80"/>
                  <w:lang w:val="en-GB"/>
                </w:rPr>
                <w:alias w:val="Title"/>
                <w:id w:val="15524250"/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527D1" w:rsidRPr="009767FF" w:rsidRDefault="008B0E2A" w:rsidP="008B0E2A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  <w:lang w:val="en-GB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80"/>
                        <w:lang w:val="en-GB"/>
                      </w:rPr>
                      <w:t xml:space="preserve">     </w:t>
                    </w:r>
                  </w:p>
                </w:tc>
              </w:sdtContent>
            </w:sdt>
          </w:tr>
          <w:tr w:rsidR="00E527D1" w:rsidRPr="009767FF" w:rsidTr="001946B4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E527D1" w:rsidRPr="009767FF" w:rsidRDefault="00E23790" w:rsidP="008B0E2A">
                <w:pPr>
                  <w:pStyle w:val="a3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</w:pPr>
                <w:r w:rsidRPr="009767FF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>Training</w:t>
                </w:r>
                <w:r w:rsidR="005F0483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 xml:space="preserve"> </w:t>
                </w:r>
                <w:r w:rsidRPr="009767FF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>Guidelines</w:t>
                </w:r>
                <w:r w:rsidR="005F0483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 xml:space="preserve"> </w:t>
                </w:r>
                <w:r w:rsidRPr="009767FF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>for</w:t>
                </w:r>
                <w:r w:rsidR="005F0483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 xml:space="preserve"> </w:t>
                </w:r>
                <w:r w:rsidR="00F91583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>Peer</w:t>
                </w:r>
                <w:r w:rsidR="005F0483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 xml:space="preserve"> </w:t>
                </w:r>
                <w:r w:rsidR="008B0E2A">
                  <w:rPr>
                    <w:rFonts w:asciiTheme="majorHAnsi" w:eastAsiaTheme="majorEastAsia" w:hAnsiTheme="majorHAnsi" w:cstheme="majorBidi"/>
                    <w:sz w:val="44"/>
                    <w:szCs w:val="44"/>
                    <w:lang w:val="en-GB"/>
                  </w:rPr>
                  <w:t>Counsellors</w:t>
                </w:r>
              </w:p>
            </w:tc>
          </w:tr>
          <w:tr w:rsidR="00E527D1" w:rsidRPr="009767FF" w:rsidTr="001946B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527D1" w:rsidRPr="009767FF" w:rsidRDefault="00E527D1" w:rsidP="001946B4">
                <w:pPr>
                  <w:pStyle w:val="a3"/>
                  <w:jc w:val="center"/>
                  <w:rPr>
                    <w:lang w:val="en-GB"/>
                  </w:rPr>
                </w:pPr>
              </w:p>
            </w:tc>
          </w:tr>
          <w:tr w:rsidR="00E527D1" w:rsidRPr="009767FF" w:rsidTr="001946B4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lang w:val="en-GB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E527D1" w:rsidRPr="009767FF" w:rsidRDefault="00E527D1" w:rsidP="001946B4">
                    <w:pPr>
                      <w:pStyle w:val="a3"/>
                      <w:jc w:val="center"/>
                      <w:rPr>
                        <w:b/>
                        <w:bCs/>
                        <w:lang w:val="en-GB"/>
                      </w:rPr>
                    </w:pPr>
                    <w:r w:rsidRPr="009767FF">
                      <w:rPr>
                        <w:b/>
                        <w:bCs/>
                        <w:sz w:val="36"/>
                        <w:lang w:val="en-GB"/>
                      </w:rPr>
                      <w:t>Leo</w:t>
                    </w:r>
                    <w:r w:rsidR="005F0483">
                      <w:rPr>
                        <w:b/>
                        <w:bCs/>
                        <w:sz w:val="36"/>
                        <w:lang w:val="en-GB"/>
                      </w:rPr>
                      <w:t xml:space="preserve"> </w:t>
                    </w:r>
                    <w:r w:rsidRPr="009767FF">
                      <w:rPr>
                        <w:b/>
                        <w:bCs/>
                        <w:sz w:val="36"/>
                        <w:lang w:val="en-GB"/>
                      </w:rPr>
                      <w:t>Kalovyrnas</w:t>
                    </w:r>
                  </w:p>
                </w:tc>
              </w:sdtContent>
            </w:sdt>
          </w:tr>
          <w:tr w:rsidR="00E527D1" w:rsidRPr="009767FF" w:rsidTr="001946B4">
            <w:trPr>
              <w:trHeight w:val="360"/>
              <w:jc w:val="center"/>
            </w:trPr>
            <w:sdt>
              <w:sdtPr>
                <w:rPr>
                  <w:b/>
                  <w:bCs/>
                  <w:sz w:val="26"/>
                  <w:lang w:val="en-GB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E527D1" w:rsidRPr="009767FF" w:rsidRDefault="00216329" w:rsidP="00216329">
                    <w:pPr>
                      <w:pStyle w:val="a3"/>
                      <w:jc w:val="center"/>
                      <w:rPr>
                        <w:b/>
                        <w:bCs/>
                        <w:lang w:val="en-GB"/>
                      </w:rPr>
                    </w:pPr>
                    <w:r>
                      <w:rPr>
                        <w:b/>
                        <w:bCs/>
                        <w:sz w:val="26"/>
                        <w:lang w:val="en-GB"/>
                      </w:rPr>
                      <w:t>c</w:t>
                    </w:r>
                    <w:r w:rsidR="00003441" w:rsidRPr="00F43F9A">
                      <w:rPr>
                        <w:b/>
                        <w:bCs/>
                        <w:sz w:val="26"/>
                        <w:lang w:val="en-GB"/>
                      </w:rPr>
                      <w:t>ounsellor</w:t>
                    </w:r>
                    <w:r>
                      <w:rPr>
                        <w:b/>
                        <w:bCs/>
                        <w:sz w:val="26"/>
                        <w:lang w:val="en-GB"/>
                      </w:rPr>
                      <w:t xml:space="preserve"> trainer</w:t>
                    </w:r>
                  </w:p>
                </w:tc>
              </w:sdtContent>
            </w:sdt>
          </w:tr>
        </w:tbl>
        <w:p w:rsidR="00E527D1" w:rsidRPr="009767FF" w:rsidRDefault="00E527D1" w:rsidP="00E527D1">
          <w:pPr>
            <w:rPr>
              <w:lang w:val="en-GB"/>
            </w:rPr>
          </w:pPr>
        </w:p>
        <w:p w:rsidR="00E527D1" w:rsidRPr="009767FF" w:rsidRDefault="00E527D1" w:rsidP="00E527D1">
          <w:pPr>
            <w:rPr>
              <w:lang w:val="en-GB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8522"/>
          </w:tblGrid>
          <w:tr w:rsidR="00E527D1" w:rsidRPr="009767FF" w:rsidTr="001946B4">
            <w:tc>
              <w:tcPr>
                <w:tcW w:w="5000" w:type="pct"/>
              </w:tcPr>
              <w:p w:rsidR="00E527D1" w:rsidRPr="009767FF" w:rsidRDefault="00E527D1" w:rsidP="001946B4">
                <w:pPr>
                  <w:pStyle w:val="a3"/>
                  <w:rPr>
                    <w:lang w:val="en-GB"/>
                  </w:rPr>
                </w:pPr>
              </w:p>
            </w:tc>
          </w:tr>
        </w:tbl>
        <w:p w:rsidR="00E527D1" w:rsidRDefault="00E527D1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Default="00BF02F9" w:rsidP="00E527D1">
          <w:pPr>
            <w:rPr>
              <w:lang w:val="en-GB"/>
            </w:rPr>
          </w:pPr>
        </w:p>
        <w:p w:rsidR="00BF02F9" w:rsidRPr="009767FF" w:rsidRDefault="00BF02F9" w:rsidP="00E527D1">
          <w:pPr>
            <w:rPr>
              <w:lang w:val="en-GB"/>
            </w:rPr>
          </w:pPr>
        </w:p>
        <w:p w:rsidR="00E527D1" w:rsidRPr="009767FF" w:rsidRDefault="00BF02F9" w:rsidP="00BF02F9">
          <w:pPr>
            <w:jc w:val="center"/>
            <w:rPr>
              <w:lang w:val="en-GB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083594" cy="666750"/>
                <wp:effectExtent l="0" t="0" r="0" b="0"/>
                <wp:docPr id="3" name="Picture 3" descr="C:\Users\ATHCHE~1\AppData\Local\Temp\logo_fwni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THCHE~1\AppData\Local\Temp\logo_fwni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3594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527D1" w:rsidRPr="009767FF">
            <w:rPr>
              <w:lang w:val="en-GB"/>
            </w:rPr>
            <w:br w:type="page"/>
          </w:r>
        </w:p>
        <w:p w:rsidR="00E527D1" w:rsidRPr="009767FF" w:rsidRDefault="00833D99" w:rsidP="00E527D1">
          <w:pPr>
            <w:jc w:val="center"/>
            <w:rPr>
              <w:b/>
              <w:sz w:val="36"/>
              <w:lang w:val="en-GB"/>
            </w:rPr>
          </w:pPr>
          <w:r>
            <w:rPr>
              <w:b/>
              <w:sz w:val="36"/>
              <w:lang w:val="en-GB"/>
            </w:rPr>
            <w:lastRenderedPageBreak/>
            <w:t>Contents</w:t>
          </w:r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r w:rsidRPr="005F26BF">
            <w:rPr>
              <w:lang w:val="en-GB"/>
            </w:rPr>
            <w:fldChar w:fldCharType="begin"/>
          </w:r>
          <w:r w:rsidR="00E527D1" w:rsidRPr="009767FF">
            <w:rPr>
              <w:lang w:val="en-GB"/>
            </w:rPr>
            <w:instrText xml:space="preserve"> TOC \o "1-3" \h \z \t "mine1;1;mine2;2" </w:instrText>
          </w:r>
          <w:r w:rsidRPr="005F26BF">
            <w:rPr>
              <w:lang w:val="en-GB"/>
            </w:rPr>
            <w:fldChar w:fldCharType="separate"/>
          </w:r>
          <w:hyperlink w:anchor="_Toc412027055" w:history="1">
            <w:r w:rsidR="00302119" w:rsidRPr="00686B79">
              <w:rPr>
                <w:rStyle w:val="-"/>
                <w:noProof/>
                <w:lang w:val="en-GB"/>
              </w:rPr>
              <w:t>1.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Guidelines for Peer-Counsellors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56" w:history="1">
            <w:r w:rsidR="00302119" w:rsidRPr="00686B79">
              <w:rPr>
                <w:rStyle w:val="-"/>
                <w:noProof/>
                <w:lang w:val="en-GB"/>
              </w:rPr>
              <w:t>1.1.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The counselling steps are as following: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57" w:history="1">
            <w:r w:rsidR="00302119" w:rsidRPr="00686B79">
              <w:rPr>
                <w:rStyle w:val="-"/>
                <w:noProof/>
                <w:lang w:val="en-GB"/>
              </w:rPr>
              <w:t>1.2.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Objectives of peer counselling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58" w:history="1">
            <w:r w:rsidR="00302119" w:rsidRPr="00686B79">
              <w:rPr>
                <w:rStyle w:val="-"/>
                <w:noProof/>
                <w:lang w:val="en-GB"/>
              </w:rPr>
              <w:t>1.3.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we should keep in mind about ourselves during the session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59" w:history="1">
            <w:r w:rsidR="00302119" w:rsidRPr="00686B79">
              <w:rPr>
                <w:rStyle w:val="-"/>
                <w:noProof/>
                <w:lang w:val="en-GB"/>
              </w:rPr>
              <w:t>1.4.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we should keep in mind about the client during the session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0" w:history="1">
            <w:r w:rsidR="00302119" w:rsidRPr="00686B79">
              <w:rPr>
                <w:rStyle w:val="-"/>
                <w:noProof/>
                <w:lang w:val="en-GB"/>
              </w:rPr>
              <w:t>1.5.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type of language we should employ during the counselling process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1" w:history="1">
            <w:r w:rsidR="00302119" w:rsidRPr="00686B79">
              <w:rPr>
                <w:rStyle w:val="-"/>
                <w:noProof/>
                <w:lang w:val="en-GB"/>
              </w:rPr>
              <w:t>1.6.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refer to sexual roles?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062" w:history="1">
            <w:r w:rsidR="00302119" w:rsidRPr="00686B79">
              <w:rPr>
                <w:rStyle w:val="-"/>
                <w:noProof/>
                <w:lang w:val="en-GB"/>
              </w:rPr>
              <w:t>2.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Opening the session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3" w:history="1">
            <w:r w:rsidR="00302119" w:rsidRPr="00686B79">
              <w:rPr>
                <w:rStyle w:val="-"/>
                <w:noProof/>
                <w:lang w:val="en-GB"/>
              </w:rPr>
              <w:t>2.1.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is our objective during the opening phase of an appointment?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4" w:history="1">
            <w:r w:rsidR="00302119" w:rsidRPr="00686B79">
              <w:rPr>
                <w:rStyle w:val="-"/>
                <w:noProof/>
                <w:lang w:val="en-GB"/>
              </w:rPr>
              <w:t>2.2.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feelings will the client most likely have during this phase?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5" w:history="1">
            <w:r w:rsidR="00302119" w:rsidRPr="00686B79">
              <w:rPr>
                <w:rStyle w:val="-"/>
                <w:noProof/>
                <w:lang w:val="en-GB"/>
              </w:rPr>
              <w:t>2.3.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go about our goals?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Pr="00BF02F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eastAsia="el-GR"/>
            </w:rPr>
          </w:pPr>
          <w:hyperlink w:anchor="_Toc412027066" w:history="1">
            <w:r w:rsidR="00302119" w:rsidRPr="00686B79">
              <w:rPr>
                <w:rStyle w:val="-"/>
                <w:noProof/>
                <w:lang w:val="en-GB"/>
              </w:rPr>
              <w:t>2.4.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Opening examples: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7" w:history="1">
            <w:r w:rsidR="00302119" w:rsidRPr="00686B79">
              <w:rPr>
                <w:rStyle w:val="-"/>
                <w:noProof/>
                <w:lang w:val="en-GB"/>
              </w:rPr>
              <w:t>2.5.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we should refrain from doing during the opening phase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8" w:history="1">
            <w:r w:rsidR="00302119" w:rsidRPr="00686B79">
              <w:rPr>
                <w:rStyle w:val="-"/>
                <w:noProof/>
                <w:lang w:val="en-GB"/>
              </w:rPr>
              <w:t>2.6.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we should keep in mind when we introduce ourselves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69" w:history="1">
            <w:r w:rsidR="00302119" w:rsidRPr="00686B79">
              <w:rPr>
                <w:rStyle w:val="-"/>
                <w:noProof/>
                <w:lang w:val="en-GB"/>
              </w:rPr>
              <w:t>2.7.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we should keep in mind about body posture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70" w:history="1">
            <w:r w:rsidR="00302119" w:rsidRPr="00686B79">
              <w:rPr>
                <w:rStyle w:val="-"/>
                <w:noProof/>
                <w:lang w:val="en-GB"/>
              </w:rPr>
              <w:t>2.8.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should we do if we have definitely met the client before?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71" w:history="1">
            <w:r w:rsidR="00302119" w:rsidRPr="00686B79">
              <w:rPr>
                <w:rStyle w:val="-"/>
                <w:noProof/>
                <w:lang w:val="en-GB"/>
              </w:rPr>
              <w:t>2.9.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react in case the client knows us?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72" w:history="1">
            <w:r w:rsidR="00302119" w:rsidRPr="00686B79">
              <w:rPr>
                <w:rStyle w:val="-"/>
                <w:noProof/>
                <w:lang w:val="en-GB"/>
              </w:rPr>
              <w:t xml:space="preserve">2.10. </w:t>
            </w:r>
            <w:r w:rsidR="0008092D">
              <w:rPr>
                <w:rStyle w:val="-"/>
                <w:noProof/>
                <w:lang w:val="el-GR"/>
              </w:rPr>
              <w:t xml:space="preserve">   </w:t>
            </w:r>
            <w:r w:rsidR="00302119" w:rsidRPr="00686B79">
              <w:rPr>
                <w:rStyle w:val="-"/>
                <w:noProof/>
                <w:lang w:val="en-GB"/>
              </w:rPr>
              <w:t>What if we have had sex with the client?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110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73" w:history="1">
            <w:r w:rsidR="00302119" w:rsidRPr="00686B79">
              <w:rPr>
                <w:rStyle w:val="-"/>
                <w:noProof/>
                <w:lang w:val="en-GB"/>
              </w:rPr>
              <w:t>2.11.</w:t>
            </w:r>
            <w:r w:rsidR="0008092D">
              <w:rPr>
                <w:noProof/>
                <w:lang w:val="el-GR" w:eastAsia="el-GR"/>
              </w:rPr>
              <w:t xml:space="preserve">    </w:t>
            </w:r>
            <w:r w:rsidR="00302119" w:rsidRPr="00686B79">
              <w:rPr>
                <w:rStyle w:val="-"/>
                <w:noProof/>
                <w:lang w:val="en-GB"/>
              </w:rPr>
              <w:t>What should we keep in mind about confidentiality?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074" w:history="1">
            <w:r w:rsidR="00302119" w:rsidRPr="00686B79">
              <w:rPr>
                <w:rStyle w:val="-"/>
                <w:noProof/>
                <w:lang w:val="en-GB"/>
              </w:rPr>
              <w:t>3.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Pre-test counselling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75" w:history="1">
            <w:r w:rsidR="00302119" w:rsidRPr="00686B79">
              <w:rPr>
                <w:rStyle w:val="-"/>
                <w:noProof/>
                <w:lang w:val="en-GB"/>
              </w:rPr>
              <w:t>3.1.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goals do we wish to accomplish during this phase?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76" w:history="1">
            <w:r w:rsidR="00302119" w:rsidRPr="00686B79">
              <w:rPr>
                <w:rStyle w:val="-"/>
                <w:noProof/>
                <w:lang w:val="en-GB"/>
              </w:rPr>
              <w:t>3.2.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go about our objectives?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77" w:history="1">
            <w:r w:rsidR="00302119" w:rsidRPr="00686B79">
              <w:rPr>
                <w:rStyle w:val="-"/>
                <w:noProof/>
                <w:lang w:val="en-GB"/>
              </w:rPr>
              <w:t xml:space="preserve">3.3. </w:t>
            </w:r>
            <w:r w:rsidR="0008092D">
              <w:rPr>
                <w:rStyle w:val="-"/>
                <w:noProof/>
                <w:lang w:val="el-GR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What do I do if the client declines to take the test?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78" w:history="1">
            <w:r w:rsidR="00302119" w:rsidRPr="00686B79">
              <w:rPr>
                <w:rStyle w:val="-"/>
                <w:noProof/>
                <w:lang w:val="en-GB"/>
              </w:rPr>
              <w:t xml:space="preserve">3.4. </w:t>
            </w:r>
            <w:r w:rsidR="0008092D">
              <w:rPr>
                <w:rStyle w:val="-"/>
                <w:noProof/>
                <w:lang w:val="el-GR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What s</w:t>
            </w:r>
            <w:r w:rsidR="0008092D">
              <w:rPr>
                <w:rStyle w:val="-"/>
                <w:noProof/>
                <w:lang w:val="en-GB"/>
              </w:rPr>
              <w:t>hould we always keep in mind regard</w:t>
            </w:r>
            <w:r w:rsidR="0008092D">
              <w:rPr>
                <w:rStyle w:val="-"/>
                <w:noProof/>
              </w:rPr>
              <w:t>ing</w:t>
            </w:r>
            <w:r w:rsidR="00302119" w:rsidRPr="00686B79">
              <w:rPr>
                <w:rStyle w:val="-"/>
                <w:noProof/>
                <w:lang w:val="en-GB"/>
              </w:rPr>
              <w:t xml:space="preserve"> the client’s consent?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079" w:history="1">
            <w:r w:rsidR="00302119" w:rsidRPr="00686B79">
              <w:rPr>
                <w:rStyle w:val="-"/>
                <w:noProof/>
                <w:lang w:val="en-GB"/>
              </w:rPr>
              <w:t>4.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Testing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 w:rsidP="0008092D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0" w:history="1">
            <w:r w:rsidR="00302119" w:rsidRPr="00686B79">
              <w:rPr>
                <w:rStyle w:val="-"/>
                <w:noProof/>
                <w:lang w:val="en-GB"/>
              </w:rPr>
              <w:t xml:space="preserve">4.1.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 xml:space="preserve">What objectives do we wish to accomplish during the testing phase? </w:t>
            </w:r>
            <w:r w:rsidR="0008092D">
              <w:rPr>
                <w:rStyle w:val="-"/>
                <w:noProof/>
                <w:lang w:val="en-GB"/>
              </w:rPr>
              <w:t xml:space="preserve">                                    </w:t>
            </w:r>
            <w:r w:rsidR="00302119" w:rsidRPr="00686B79">
              <w:rPr>
                <w:rStyle w:val="-"/>
                <w:noProof/>
                <w:lang w:val="en-GB"/>
              </w:rPr>
              <w:t>Our objectives during this phase are the following: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81" w:history="1">
            <w:r w:rsidR="00302119" w:rsidRPr="00686B79">
              <w:rPr>
                <w:rStyle w:val="-"/>
                <w:noProof/>
                <w:lang w:val="en-GB"/>
              </w:rPr>
              <w:t>4.2.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go about our objectives?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2" w:history="1">
            <w:r w:rsidR="00302119" w:rsidRPr="00686B79">
              <w:rPr>
                <w:rStyle w:val="-"/>
                <w:noProof/>
                <w:lang w:val="en-GB"/>
              </w:rPr>
              <w:t xml:space="preserve">4.3.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What should I bear in mind about the test?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3" w:history="1">
            <w:r w:rsidR="00302119" w:rsidRPr="00686B79">
              <w:rPr>
                <w:rStyle w:val="-"/>
                <w:noProof/>
                <w:lang w:val="en-GB"/>
              </w:rPr>
              <w:t xml:space="preserve">4.4.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How do we talk about sexual practices?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4" w:history="1">
            <w:r w:rsidR="00302119" w:rsidRPr="00686B79">
              <w:rPr>
                <w:rStyle w:val="-"/>
                <w:noProof/>
                <w:lang w:val="en-GB"/>
              </w:rPr>
              <w:t xml:space="preserve">4.5.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How much detail should we provide?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5" w:history="1">
            <w:r w:rsidR="00302119" w:rsidRPr="00686B79">
              <w:rPr>
                <w:rStyle w:val="-"/>
                <w:noProof/>
                <w:lang w:val="en-GB"/>
              </w:rPr>
              <w:t xml:space="preserve">4.6.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To what extent do we use our own sex life as an example?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6" w:history="1">
            <w:r w:rsidR="00302119" w:rsidRPr="00686B79">
              <w:rPr>
                <w:rStyle w:val="-"/>
                <w:noProof/>
                <w:lang w:val="en-GB"/>
              </w:rPr>
              <w:t xml:space="preserve">4.7.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What should we do in case the client is extremely nervous?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7" w:history="1">
            <w:r w:rsidR="00302119" w:rsidRPr="00686B79">
              <w:rPr>
                <w:rStyle w:val="-"/>
                <w:noProof/>
                <w:lang w:val="en-GB"/>
              </w:rPr>
              <w:t xml:space="preserve">4.8.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What if there is still time left?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088" w:history="1">
            <w:r w:rsidR="00302119" w:rsidRPr="00686B79">
              <w:rPr>
                <w:rStyle w:val="-"/>
                <w:noProof/>
                <w:lang w:val="en-GB"/>
              </w:rPr>
              <w:t>5.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Post-test counselling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89" w:history="1">
            <w:r w:rsidR="00302119" w:rsidRPr="00686B79">
              <w:rPr>
                <w:rStyle w:val="-"/>
                <w:noProof/>
                <w:lang w:val="en-GB"/>
              </w:rPr>
              <w:t xml:space="preserve">5.1.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>In case of a negative result what objectives do we wish to accomplish?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right" w:leader="dot" w:pos="8296"/>
            </w:tabs>
            <w:rPr>
              <w:noProof/>
              <w:lang w:val="el-GR" w:eastAsia="el-GR"/>
            </w:rPr>
          </w:pPr>
          <w:hyperlink w:anchor="_Toc412027090" w:history="1">
            <w:r w:rsidR="00302119" w:rsidRPr="00686B79">
              <w:rPr>
                <w:rStyle w:val="-"/>
                <w:noProof/>
                <w:lang w:val="en-GB"/>
              </w:rPr>
              <w:t xml:space="preserve">5.2. </w:t>
            </w:r>
            <w:r w:rsidR="0008092D">
              <w:rPr>
                <w:rStyle w:val="-"/>
                <w:noProof/>
                <w:lang w:val="en-GB"/>
              </w:rPr>
              <w:t xml:space="preserve">      </w:t>
            </w:r>
            <w:r w:rsidR="00302119" w:rsidRPr="00686B79">
              <w:rPr>
                <w:rStyle w:val="-"/>
                <w:noProof/>
                <w:lang w:val="en-GB"/>
              </w:rPr>
              <w:t xml:space="preserve">How do </w:t>
            </w:r>
            <w:r w:rsidR="0008092D">
              <w:rPr>
                <w:rStyle w:val="-"/>
                <w:noProof/>
                <w:lang w:val="en-GB"/>
              </w:rPr>
              <w:t xml:space="preserve">we </w:t>
            </w:r>
            <w:r w:rsidR="00302119" w:rsidRPr="00686B79">
              <w:rPr>
                <w:rStyle w:val="-"/>
                <w:noProof/>
                <w:lang w:val="en-GB"/>
              </w:rPr>
              <w:t>go about our objectives?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1" w:history="1">
            <w:r w:rsidR="00302119" w:rsidRPr="00686B79">
              <w:rPr>
                <w:rStyle w:val="-"/>
                <w:noProof/>
                <w:lang w:val="en-GB"/>
              </w:rPr>
              <w:t>5.3.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should we keep in mind while announcing a negative result?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2" w:history="1">
            <w:r w:rsidR="00302119" w:rsidRPr="00686B79">
              <w:rPr>
                <w:rStyle w:val="-"/>
                <w:noProof/>
                <w:lang w:val="en-GB"/>
              </w:rPr>
              <w:t>5.4.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can I recognise hypochondriacs?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3" w:history="1">
            <w:r w:rsidR="00302119" w:rsidRPr="00686B79">
              <w:rPr>
                <w:rStyle w:val="-"/>
                <w:noProof/>
                <w:lang w:val="en-GB"/>
              </w:rPr>
              <w:t>5.5.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handle hypochondriacs?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4" w:history="1">
            <w:r w:rsidR="00302119" w:rsidRPr="00686B79">
              <w:rPr>
                <w:rStyle w:val="-"/>
                <w:noProof/>
                <w:lang w:val="en-GB"/>
              </w:rPr>
              <w:t>5.6.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deal with individuals who have shown up for tests numerous times?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5" w:history="1">
            <w:r w:rsidR="00302119" w:rsidRPr="00686B79">
              <w:rPr>
                <w:rStyle w:val="-"/>
                <w:noProof/>
                <w:lang w:val="en-GB"/>
              </w:rPr>
              <w:t>5.7.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In case of a positive result, which objectives should we go for?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6" w:history="1">
            <w:r w:rsidR="00302119" w:rsidRPr="00686B79">
              <w:rPr>
                <w:rStyle w:val="-"/>
                <w:noProof/>
                <w:lang w:val="en-GB"/>
              </w:rPr>
              <w:t>5.8.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What should I keep in mind while announcing a positive result?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7" w:history="1">
            <w:r w:rsidR="00302119" w:rsidRPr="00686B79">
              <w:rPr>
                <w:rStyle w:val="-"/>
                <w:noProof/>
                <w:lang w:val="en-GB"/>
              </w:rPr>
              <w:t>5.9.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Negative result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110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8" w:history="1">
            <w:r w:rsidR="00302119" w:rsidRPr="00686B79">
              <w:rPr>
                <w:rStyle w:val="-"/>
                <w:noProof/>
                <w:lang w:val="en-GB"/>
              </w:rPr>
              <w:t>5.10.</w:t>
            </w:r>
            <w:r w:rsidR="0008092D">
              <w:rPr>
                <w:noProof/>
                <w:lang w:eastAsia="el-GR"/>
              </w:rPr>
              <w:t xml:space="preserve">    </w:t>
            </w:r>
            <w:r w:rsidR="00302119" w:rsidRPr="00686B79">
              <w:rPr>
                <w:rStyle w:val="-"/>
                <w:noProof/>
                <w:lang w:val="en-GB"/>
              </w:rPr>
              <w:t>What should we do, if we need more time to effectively carry out the post-test counselling phase and we have a scheduled appointment coming right up?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1100"/>
              <w:tab w:val="right" w:leader="dot" w:pos="8296"/>
            </w:tabs>
            <w:rPr>
              <w:noProof/>
              <w:lang w:val="el-GR" w:eastAsia="el-GR"/>
            </w:rPr>
          </w:pPr>
          <w:hyperlink w:anchor="_Toc412027099" w:history="1">
            <w:r w:rsidR="00302119" w:rsidRPr="00686B79">
              <w:rPr>
                <w:rStyle w:val="-"/>
                <w:noProof/>
                <w:lang w:val="en-GB"/>
              </w:rPr>
              <w:t>5.11.</w:t>
            </w:r>
            <w:r w:rsidR="0008092D">
              <w:rPr>
                <w:noProof/>
                <w:lang w:eastAsia="el-GR"/>
              </w:rPr>
              <w:t xml:space="preserve">     </w:t>
            </w:r>
            <w:r w:rsidR="00302119" w:rsidRPr="00686B79">
              <w:rPr>
                <w:rStyle w:val="-"/>
                <w:noProof/>
                <w:lang w:val="en-GB"/>
              </w:rPr>
              <w:t>What should we do if the client requires an extra counselling meeting?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110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0" w:history="1">
            <w:r w:rsidR="00302119" w:rsidRPr="00686B79">
              <w:rPr>
                <w:rStyle w:val="-"/>
                <w:noProof/>
                <w:lang w:val="en-GB"/>
              </w:rPr>
              <w:t>5.12.</w:t>
            </w:r>
            <w:r w:rsidR="0008092D">
              <w:rPr>
                <w:noProof/>
                <w:lang w:eastAsia="el-GR"/>
              </w:rPr>
              <w:t xml:space="preserve">     </w:t>
            </w:r>
            <w:r w:rsidR="00302119" w:rsidRPr="00686B79">
              <w:rPr>
                <w:rStyle w:val="-"/>
                <w:noProof/>
                <w:lang w:val="en-GB"/>
              </w:rPr>
              <w:t>What should we do if the client requires psychological support from a professional?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101" w:history="1">
            <w:r w:rsidR="00302119" w:rsidRPr="00686B79">
              <w:rPr>
                <w:rStyle w:val="-"/>
                <w:noProof/>
                <w:lang w:val="en-GB"/>
              </w:rPr>
              <w:t>6.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Closing the session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2" w:history="1">
            <w:r w:rsidR="00302119" w:rsidRPr="00686B79">
              <w:rPr>
                <w:rStyle w:val="-"/>
                <w:noProof/>
                <w:lang w:val="en-GB"/>
              </w:rPr>
              <w:t>6.1.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Which objectives do we wish to accomplish during this phase?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3" w:history="1">
            <w:r w:rsidR="00302119" w:rsidRPr="00686B79">
              <w:rPr>
                <w:rStyle w:val="-"/>
                <w:noProof/>
                <w:lang w:val="en-GB"/>
              </w:rPr>
              <w:t>6.2.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do we go about our objectives?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104" w:history="1">
            <w:r w:rsidR="00302119" w:rsidRPr="00686B79">
              <w:rPr>
                <w:rStyle w:val="-"/>
                <w:noProof/>
                <w:lang w:val="en-GB"/>
              </w:rPr>
              <w:t>7.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Supervision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5" w:history="1">
            <w:r w:rsidR="00302119" w:rsidRPr="00686B79">
              <w:rPr>
                <w:rStyle w:val="-"/>
                <w:noProof/>
                <w:lang w:val="en-GB"/>
              </w:rPr>
              <w:t>7.2.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When should I request supervision?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6" w:history="1">
            <w:r w:rsidR="00302119" w:rsidRPr="00686B79">
              <w:rPr>
                <w:rStyle w:val="-"/>
                <w:noProof/>
                <w:lang w:val="en-GB"/>
              </w:rPr>
              <w:t>7.3.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How a</w:t>
            </w:r>
            <w:r w:rsidR="006C238C">
              <w:rPr>
                <w:rStyle w:val="-"/>
                <w:noProof/>
                <w:lang w:val="en-GB"/>
              </w:rPr>
              <w:t>re supervisions conducted at Ath</w:t>
            </w:r>
            <w:r w:rsidR="00302119" w:rsidRPr="00686B79">
              <w:rPr>
                <w:rStyle w:val="-"/>
                <w:noProof/>
                <w:lang w:val="en-GB"/>
              </w:rPr>
              <w:t xml:space="preserve"> Checkpoint?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10"/>
            <w:tabs>
              <w:tab w:val="left" w:pos="440"/>
              <w:tab w:val="right" w:leader="dot" w:pos="8296"/>
            </w:tabs>
            <w:rPr>
              <w:b w:val="0"/>
              <w:noProof/>
              <w:lang w:val="el-GR" w:eastAsia="el-GR"/>
            </w:rPr>
          </w:pPr>
          <w:hyperlink w:anchor="_Toc412027107" w:history="1">
            <w:r w:rsidR="00302119" w:rsidRPr="00686B79">
              <w:rPr>
                <w:rStyle w:val="-"/>
                <w:noProof/>
                <w:lang w:val="en-GB"/>
              </w:rPr>
              <w:t>8.</w:t>
            </w:r>
            <w:r w:rsidR="00302119">
              <w:rPr>
                <w:b w:val="0"/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Gay men and HIV-related issues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8" w:history="1">
            <w:r w:rsidR="00302119" w:rsidRPr="00686B79">
              <w:rPr>
                <w:rStyle w:val="-"/>
                <w:noProof/>
                <w:lang w:val="en-GB"/>
              </w:rPr>
              <w:t>8.1.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Where does our personal history figure into all of this? Should we talk about ourselves? How much? When? With what purpose in mind?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09" w:history="1">
            <w:r w:rsidR="00302119" w:rsidRPr="00686B79">
              <w:rPr>
                <w:rStyle w:val="-"/>
                <w:noProof/>
                <w:lang w:val="en-GB"/>
              </w:rPr>
              <w:t>8.2.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Sexuality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119" w:rsidRDefault="005F26BF">
          <w:pPr>
            <w:pStyle w:val="20"/>
            <w:tabs>
              <w:tab w:val="left" w:pos="880"/>
              <w:tab w:val="right" w:leader="dot" w:pos="8296"/>
            </w:tabs>
            <w:rPr>
              <w:noProof/>
              <w:lang w:val="el-GR" w:eastAsia="el-GR"/>
            </w:rPr>
          </w:pPr>
          <w:hyperlink w:anchor="_Toc412027110" w:history="1">
            <w:r w:rsidR="00302119" w:rsidRPr="00686B79">
              <w:rPr>
                <w:rStyle w:val="-"/>
                <w:noProof/>
                <w:lang w:val="en-GB"/>
              </w:rPr>
              <w:t>8.3.</w:t>
            </w:r>
            <w:r w:rsidR="00302119">
              <w:rPr>
                <w:noProof/>
                <w:lang w:val="el-GR" w:eastAsia="el-GR"/>
              </w:rPr>
              <w:tab/>
            </w:r>
            <w:r w:rsidR="00302119" w:rsidRPr="00686B79">
              <w:rPr>
                <w:rStyle w:val="-"/>
                <w:noProof/>
                <w:lang w:val="en-GB"/>
              </w:rPr>
              <w:t>Our precious bodily fluids</w:t>
            </w:r>
            <w:r w:rsidR="0030211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119">
              <w:rPr>
                <w:noProof/>
                <w:webHidden/>
              </w:rPr>
              <w:instrText xml:space="preserve"> PAGEREF _Toc412027110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11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27D1" w:rsidRPr="009767FF" w:rsidRDefault="005F26BF" w:rsidP="00E527D1">
          <w:pPr>
            <w:rPr>
              <w:lang w:val="en-GB"/>
            </w:rPr>
          </w:pPr>
          <w:r w:rsidRPr="009767FF">
            <w:rPr>
              <w:lang w:val="en-GB"/>
            </w:rPr>
            <w:fldChar w:fldCharType="end"/>
          </w:r>
        </w:p>
      </w:sdtContent>
    </w:sdt>
    <w:p w:rsidR="00E527D1" w:rsidRPr="009767FF" w:rsidRDefault="00E527D1" w:rsidP="00E527D1">
      <w:pPr>
        <w:rPr>
          <w:lang w:val="en-GB"/>
        </w:rPr>
      </w:pPr>
      <w:r w:rsidRPr="009767FF">
        <w:rPr>
          <w:lang w:val="en-GB"/>
        </w:rPr>
        <w:br w:type="page"/>
      </w:r>
    </w:p>
    <w:p w:rsidR="00E527D1" w:rsidRPr="009767FF" w:rsidRDefault="001946B4" w:rsidP="00E527D1">
      <w:pPr>
        <w:pStyle w:val="mine1"/>
        <w:rPr>
          <w:lang w:val="en-GB"/>
        </w:rPr>
      </w:pPr>
      <w:bookmarkStart w:id="2" w:name="_Toc412027055"/>
      <w:r w:rsidRPr="009767FF">
        <w:rPr>
          <w:lang w:val="en-GB"/>
        </w:rPr>
        <w:lastRenderedPageBreak/>
        <w:t>Guidelines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Peer-</w:t>
      </w:r>
      <w:r w:rsidR="001205DA">
        <w:rPr>
          <w:lang w:val="en-GB"/>
        </w:rPr>
        <w:t>Counsellors</w:t>
      </w:r>
      <w:bookmarkEnd w:id="2"/>
      <w:r w:rsidR="00E527D1" w:rsidRPr="009767FF">
        <w:rPr>
          <w:lang w:val="en-GB"/>
        </w:rPr>
        <w:tab/>
      </w:r>
      <w:r w:rsidR="00E527D1" w:rsidRPr="009767FF">
        <w:rPr>
          <w:lang w:val="en-GB"/>
        </w:rPr>
        <w:tab/>
      </w:r>
      <w:r w:rsidR="00E527D1" w:rsidRPr="009767FF">
        <w:rPr>
          <w:lang w:val="en-GB"/>
        </w:rPr>
        <w:tab/>
      </w:r>
      <w:r w:rsidR="005F0483">
        <w:rPr>
          <w:lang w:val="en-GB"/>
        </w:rPr>
        <w:t xml:space="preserve"> </w:t>
      </w:r>
    </w:p>
    <w:p w:rsidR="00E527D1" w:rsidRPr="009767FF" w:rsidRDefault="001946B4" w:rsidP="00E23790">
      <w:pPr>
        <w:pStyle w:val="mine2"/>
        <w:numPr>
          <w:ilvl w:val="1"/>
          <w:numId w:val="1"/>
        </w:numPr>
        <w:rPr>
          <w:lang w:val="en-GB"/>
        </w:rPr>
      </w:pPr>
      <w:bookmarkStart w:id="3" w:name="_Toc412027056"/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steps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6D5BD7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following:</w:t>
      </w:r>
      <w:bookmarkEnd w:id="3"/>
    </w:p>
    <w:p w:rsidR="00E527D1" w:rsidRPr="009767FF" w:rsidRDefault="001946B4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Opening</w:t>
      </w:r>
      <w:r w:rsidR="005F0483">
        <w:rPr>
          <w:lang w:val="en-GB"/>
        </w:rPr>
        <w:t xml:space="preserve"> </w:t>
      </w:r>
      <w:r w:rsidR="00680A93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24A39">
        <w:rPr>
          <w:lang w:val="en-GB"/>
        </w:rPr>
        <w:t>session</w:t>
      </w:r>
    </w:p>
    <w:p w:rsidR="00E527D1" w:rsidRPr="009767FF" w:rsidRDefault="005539BE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Pre-test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</w:p>
    <w:p w:rsidR="00E527D1" w:rsidRPr="009767FF" w:rsidRDefault="001946B4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Test</w:t>
      </w:r>
      <w:r w:rsidR="00016ED6" w:rsidRPr="009767FF">
        <w:rPr>
          <w:lang w:val="en-GB"/>
        </w:rPr>
        <w:t>ing</w:t>
      </w:r>
    </w:p>
    <w:p w:rsidR="00E527D1" w:rsidRPr="009767FF" w:rsidRDefault="005539BE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Post-test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</w:p>
    <w:p w:rsidR="00E527D1" w:rsidRPr="00680A93" w:rsidRDefault="00F24A39" w:rsidP="00E527D1">
      <w:pPr>
        <w:pStyle w:val="a4"/>
        <w:numPr>
          <w:ilvl w:val="2"/>
          <w:numId w:val="1"/>
        </w:numPr>
        <w:rPr>
          <w:lang w:val="en-GB"/>
        </w:rPr>
      </w:pPr>
      <w:r w:rsidRPr="00680A93">
        <w:rPr>
          <w:lang w:val="en-GB"/>
        </w:rPr>
        <w:t>Closing</w:t>
      </w:r>
      <w:r w:rsidR="005F0483">
        <w:rPr>
          <w:lang w:val="en-GB"/>
        </w:rPr>
        <w:t xml:space="preserve"> </w:t>
      </w:r>
      <w:r w:rsidR="00680A9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680A93">
        <w:rPr>
          <w:lang w:val="en-GB"/>
        </w:rPr>
        <w:t>session</w:t>
      </w:r>
    </w:p>
    <w:p w:rsidR="00E527D1" w:rsidRPr="009767FF" w:rsidRDefault="005539BE" w:rsidP="00E23790">
      <w:pPr>
        <w:pStyle w:val="mine2"/>
        <w:numPr>
          <w:ilvl w:val="1"/>
          <w:numId w:val="1"/>
        </w:numPr>
        <w:rPr>
          <w:lang w:val="en-GB"/>
        </w:rPr>
      </w:pPr>
      <w:bookmarkStart w:id="4" w:name="_Toc412027057"/>
      <w:r w:rsidRPr="009767FF">
        <w:rPr>
          <w:lang w:val="en-GB"/>
        </w:rPr>
        <w:t>Objectives</w:t>
      </w:r>
      <w:r w:rsidR="005F0483">
        <w:rPr>
          <w:lang w:val="en-GB"/>
        </w:rPr>
        <w:t xml:space="preserve"> </w:t>
      </w:r>
      <w:r w:rsidR="007D6C96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7D6C96">
        <w:rPr>
          <w:lang w:val="en-GB"/>
        </w:rPr>
        <w:t>peer</w:t>
      </w:r>
      <w:r w:rsidR="005F0483">
        <w:rPr>
          <w:lang w:val="en-GB"/>
        </w:rPr>
        <w:t xml:space="preserve"> </w:t>
      </w:r>
      <w:r w:rsidR="00C41133">
        <w:rPr>
          <w:lang w:val="en-GB"/>
        </w:rPr>
        <w:t>counselling</w:t>
      </w:r>
      <w:bookmarkEnd w:id="4"/>
      <w:r w:rsidR="005F0483">
        <w:rPr>
          <w:lang w:val="en-GB"/>
        </w:rPr>
        <w:t xml:space="preserve"> </w:t>
      </w:r>
    </w:p>
    <w:p w:rsidR="00E527D1" w:rsidRPr="009767FF" w:rsidRDefault="001946B4" w:rsidP="00E527D1">
      <w:pPr>
        <w:pStyle w:val="a4"/>
        <w:numPr>
          <w:ilvl w:val="2"/>
          <w:numId w:val="1"/>
        </w:numPr>
        <w:rPr>
          <w:u w:val="single"/>
          <w:lang w:val="en-GB"/>
        </w:rPr>
      </w:pPr>
      <w:r w:rsidRPr="009767FF">
        <w:rPr>
          <w:u w:val="single"/>
          <w:lang w:val="en-GB"/>
        </w:rPr>
        <w:t>Opening</w:t>
      </w:r>
      <w:r w:rsidR="005F0483">
        <w:rPr>
          <w:u w:val="single"/>
          <w:lang w:val="en-GB"/>
        </w:rPr>
        <w:t xml:space="preserve"> </w:t>
      </w:r>
      <w:r w:rsidR="00680A93">
        <w:rPr>
          <w:u w:val="single"/>
          <w:lang w:val="en-GB"/>
        </w:rPr>
        <w:t>the</w:t>
      </w:r>
      <w:r w:rsidR="005F0483">
        <w:rPr>
          <w:u w:val="single"/>
          <w:lang w:val="en-GB"/>
        </w:rPr>
        <w:t xml:space="preserve"> </w:t>
      </w:r>
      <w:r w:rsidR="00597A1B">
        <w:rPr>
          <w:u w:val="single"/>
          <w:lang w:val="en-GB"/>
        </w:rPr>
        <w:t>session</w:t>
      </w:r>
    </w:p>
    <w:p w:rsidR="00E527D1" w:rsidRPr="009767FF" w:rsidRDefault="00D83EA5" w:rsidP="00E527D1">
      <w:pPr>
        <w:pStyle w:val="a4"/>
        <w:ind w:left="1224"/>
        <w:rPr>
          <w:lang w:val="en-GB"/>
        </w:rPr>
      </w:pPr>
      <w:r>
        <w:rPr>
          <w:lang w:val="en-GB"/>
        </w:rPr>
        <w:t>Our</w:t>
      </w:r>
      <w:r w:rsidR="005F0483">
        <w:rPr>
          <w:lang w:val="en-GB"/>
        </w:rPr>
        <w:t xml:space="preserve"> </w:t>
      </w:r>
      <w:r>
        <w:rPr>
          <w:lang w:val="en-GB"/>
        </w:rPr>
        <w:t>aim</w:t>
      </w:r>
      <w:r w:rsidR="005F0483">
        <w:rPr>
          <w:lang w:val="en-GB"/>
        </w:rPr>
        <w:t xml:space="preserve"> </w:t>
      </w:r>
      <w:r>
        <w:rPr>
          <w:lang w:val="en-GB"/>
        </w:rPr>
        <w:t>is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relax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reduce</w:t>
      </w:r>
      <w:r w:rsidR="005F0483">
        <w:rPr>
          <w:lang w:val="en-GB"/>
        </w:rPr>
        <w:t xml:space="preserve"> </w:t>
      </w:r>
      <w:r w:rsidR="00B353C1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anxiety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and/or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embarrassment.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E527D1" w:rsidRPr="009767FF" w:rsidRDefault="006C477B" w:rsidP="00E527D1">
      <w:pPr>
        <w:pStyle w:val="a4"/>
        <w:numPr>
          <w:ilvl w:val="2"/>
          <w:numId w:val="1"/>
        </w:numPr>
        <w:rPr>
          <w:u w:val="single"/>
          <w:lang w:val="en-GB"/>
        </w:rPr>
      </w:pPr>
      <w:r w:rsidRPr="009767FF">
        <w:rPr>
          <w:u w:val="single"/>
          <w:lang w:val="en-GB"/>
        </w:rPr>
        <w:t>Pre-test</w:t>
      </w:r>
      <w:r w:rsidR="005F0483">
        <w:rPr>
          <w:u w:val="single"/>
          <w:lang w:val="en-GB"/>
        </w:rPr>
        <w:t xml:space="preserve"> </w:t>
      </w:r>
      <w:r w:rsidR="009767FF" w:rsidRPr="009767FF">
        <w:rPr>
          <w:u w:val="single"/>
          <w:lang w:val="en-GB"/>
        </w:rPr>
        <w:t>counselling</w:t>
      </w:r>
    </w:p>
    <w:p w:rsidR="00E527D1" w:rsidRPr="009767FF" w:rsidRDefault="001946B4" w:rsidP="002156C6">
      <w:pPr>
        <w:spacing w:after="0"/>
        <w:ind w:left="360" w:firstLine="720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B353C1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following:</w:t>
      </w:r>
      <w:r w:rsidR="005F0483">
        <w:rPr>
          <w:lang w:val="en-GB"/>
        </w:rPr>
        <w:t xml:space="preserve"> 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E527D1" w:rsidRPr="009767FF" w:rsidRDefault="001946B4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ad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hoc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alliance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promoting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spirit</w:t>
      </w:r>
      <w:r w:rsidR="005F0483">
        <w:rPr>
          <w:lang w:val="en-GB"/>
        </w:rPr>
        <w:t xml:space="preserve"> </w:t>
      </w:r>
      <w:r w:rsidR="00B353C1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common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ground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a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sense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83EA5">
        <w:rPr>
          <w:lang w:val="en-GB"/>
        </w:rPr>
        <w:t>‘we-ness’</w:t>
      </w:r>
    </w:p>
    <w:p w:rsidR="00E527D1" w:rsidRPr="009767FF" w:rsidRDefault="001946B4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reduce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sex-related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shame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r w:rsidR="00950ECA">
        <w:rPr>
          <w:lang w:val="en-GB"/>
        </w:rPr>
        <w:t>which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due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homosexuality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negativity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general</w:t>
      </w:r>
      <w:r w:rsidRPr="009767FF">
        <w:rPr>
          <w:lang w:val="en-GB"/>
        </w:rPr>
        <w:t>),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sense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embarrassment</w:t>
      </w:r>
    </w:p>
    <w:p w:rsidR="00E527D1" w:rsidRPr="009767FF" w:rsidRDefault="001946B4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826A4A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826A4A" w:rsidRPr="009767FF">
        <w:rPr>
          <w:lang w:val="en-GB"/>
        </w:rPr>
        <w:t>ease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950ECA" w:rsidRPr="009767FF">
        <w:rPr>
          <w:lang w:val="en-GB"/>
        </w:rPr>
        <w:t>openly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practices,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50ECA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able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assess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potential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risks</w:t>
      </w:r>
    </w:p>
    <w:p w:rsidR="00E527D1" w:rsidRPr="009767FF" w:rsidRDefault="001946B4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calm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down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terribly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anxious</w:t>
      </w:r>
    </w:p>
    <w:p w:rsidR="00E527D1" w:rsidRPr="009767FF" w:rsidRDefault="001946B4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comfortable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</w:t>
      </w:r>
      <w:r w:rsidR="005F0483">
        <w:rPr>
          <w:lang w:val="en-GB"/>
        </w:rPr>
        <w:t xml:space="preserve"> </w:t>
      </w:r>
      <w:r w:rsidR="009C36F6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C36F6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way,</w:t>
      </w:r>
      <w:r w:rsidR="005F0483">
        <w:rPr>
          <w:lang w:val="en-GB"/>
        </w:rPr>
        <w:t xml:space="preserve"> </w:t>
      </w:r>
      <w:r w:rsidR="006D5BD7">
        <w:rPr>
          <w:lang w:val="en-GB"/>
        </w:rPr>
        <w:t xml:space="preserve">so that he may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6D5BD7">
        <w:rPr>
          <w:lang w:val="en-GB"/>
        </w:rPr>
        <w:t xml:space="preserve">more </w:t>
      </w:r>
      <w:r w:rsidRPr="009767FF">
        <w:rPr>
          <w:lang w:val="en-GB"/>
        </w:rPr>
        <w:t>willing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repeat</w:t>
      </w:r>
      <w:r w:rsidR="005F0483">
        <w:rPr>
          <w:lang w:val="en-GB"/>
        </w:rPr>
        <w:t xml:space="preserve"> </w:t>
      </w:r>
      <w:r w:rsidR="00421AED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future</w:t>
      </w:r>
    </w:p>
    <w:p w:rsidR="00E527D1" w:rsidRPr="009C36F6" w:rsidRDefault="001946B4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C36F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create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a</w:t>
      </w:r>
      <w:r w:rsidR="005F0483">
        <w:rPr>
          <w:lang w:val="en-GB"/>
        </w:rPr>
        <w:t xml:space="preserve"> </w:t>
      </w:r>
      <w:r w:rsidR="00421AED" w:rsidRPr="009C36F6">
        <w:rPr>
          <w:lang w:val="en-GB"/>
        </w:rPr>
        <w:t>safe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space,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adequately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975987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76498A" w:rsidRPr="009C36F6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6498A" w:rsidRPr="009C36F6">
        <w:rPr>
          <w:lang w:val="en-GB"/>
        </w:rPr>
        <w:t>tests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positive</w:t>
      </w:r>
    </w:p>
    <w:p w:rsidR="00E527D1" w:rsidRPr="009767FF" w:rsidRDefault="001946B4" w:rsidP="002156C6">
      <w:pPr>
        <w:spacing w:after="0"/>
        <w:ind w:left="720" w:firstLine="360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421AED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5539BE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FA3704">
        <w:rPr>
          <w:lang w:val="en-GB"/>
        </w:rPr>
        <w:t xml:space="preserve">as </w:t>
      </w:r>
      <w:r w:rsidRPr="009767FF">
        <w:rPr>
          <w:lang w:val="en-GB"/>
        </w:rPr>
        <w:t>follow</w:t>
      </w:r>
      <w:r w:rsidR="00F428E7">
        <w:rPr>
          <w:lang w:val="en-GB"/>
        </w:rPr>
        <w:t>s</w:t>
      </w:r>
      <w:r w:rsidRPr="009767FF">
        <w:rPr>
          <w:lang w:val="en-GB"/>
        </w:rPr>
        <w:t>: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6C477B" w:rsidRPr="009767FF" w:rsidRDefault="006C477B" w:rsidP="006C477B">
      <w:pPr>
        <w:pStyle w:val="a4"/>
        <w:numPr>
          <w:ilvl w:val="3"/>
          <w:numId w:val="17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="002556F4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</w:t>
      </w:r>
      <w:r w:rsidR="00E24281">
        <w:rPr>
          <w:lang w:val="en-GB"/>
        </w:rPr>
        <w:t>dure</w:t>
      </w:r>
      <w:r w:rsidR="005F0483">
        <w:rPr>
          <w:lang w:val="en-GB"/>
        </w:rPr>
        <w:t xml:space="preserve"> </w:t>
      </w:r>
      <w:r w:rsidR="002556F4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2556F4">
        <w:rPr>
          <w:lang w:val="en-GB"/>
        </w:rPr>
        <w:t>all</w:t>
      </w:r>
      <w:r w:rsidR="005F0483">
        <w:rPr>
          <w:lang w:val="en-GB"/>
        </w:rPr>
        <w:t xml:space="preserve"> </w:t>
      </w:r>
      <w:r w:rsidR="002556F4">
        <w:rPr>
          <w:lang w:val="en-GB"/>
        </w:rPr>
        <w:t>about</w:t>
      </w:r>
    </w:p>
    <w:p w:rsidR="006C477B" w:rsidRPr="009767FF" w:rsidRDefault="006C477B" w:rsidP="00E24281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give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idea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aiming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at</w:t>
      </w:r>
    </w:p>
    <w:p w:rsidR="006C477B" w:rsidRPr="009767FF" w:rsidRDefault="006C477B" w:rsidP="006C477B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proper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various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</w:t>
      </w:r>
    </w:p>
    <w:p w:rsidR="006C477B" w:rsidRPr="009767FF" w:rsidRDefault="006C477B" w:rsidP="006C477B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conducted</w:t>
      </w:r>
    </w:p>
    <w:p w:rsidR="006C477B" w:rsidRPr="009767FF" w:rsidRDefault="006C477B" w:rsidP="006C477B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difference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between</w:t>
      </w:r>
      <w:r w:rsidR="005F0483">
        <w:rPr>
          <w:lang w:val="en-GB"/>
        </w:rPr>
        <w:t xml:space="preserve"> </w:t>
      </w:r>
      <w:r w:rsidR="002556F4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680A93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</w:p>
    <w:p w:rsidR="006C477B" w:rsidRPr="009767FF" w:rsidRDefault="006C477B" w:rsidP="006C477B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FA3704">
        <w:rPr>
          <w:lang w:val="en-GB"/>
        </w:rPr>
        <w:t>help him process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</w:t>
      </w:r>
      <w:r w:rsidR="00E24281">
        <w:rPr>
          <w:lang w:val="en-GB"/>
        </w:rPr>
        <w:t>lt,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positive</w:t>
      </w:r>
    </w:p>
    <w:p w:rsidR="006C477B" w:rsidRPr="009767FF" w:rsidRDefault="006C477B" w:rsidP="006C477B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E24281">
        <w:rPr>
          <w:lang w:val="en-GB"/>
        </w:rPr>
        <w:t>get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consent</w:t>
      </w:r>
    </w:p>
    <w:p w:rsidR="00E527D1" w:rsidRPr="009767FF" w:rsidRDefault="00E527D1" w:rsidP="00E527D1">
      <w:pPr>
        <w:pStyle w:val="a4"/>
        <w:ind w:left="1728"/>
        <w:rPr>
          <w:lang w:val="en-GB"/>
        </w:rPr>
      </w:pPr>
    </w:p>
    <w:p w:rsidR="00E527D1" w:rsidRPr="009767FF" w:rsidRDefault="001946B4" w:rsidP="00E527D1">
      <w:pPr>
        <w:pStyle w:val="a4"/>
        <w:numPr>
          <w:ilvl w:val="2"/>
          <w:numId w:val="1"/>
        </w:numPr>
        <w:rPr>
          <w:u w:val="single"/>
          <w:lang w:val="en-GB"/>
        </w:rPr>
      </w:pPr>
      <w:r w:rsidRPr="009767FF">
        <w:rPr>
          <w:u w:val="single"/>
          <w:lang w:val="en-GB"/>
        </w:rPr>
        <w:t>Test</w:t>
      </w:r>
      <w:r w:rsidR="00D746FA" w:rsidRPr="009767FF">
        <w:rPr>
          <w:u w:val="single"/>
          <w:lang w:val="en-GB"/>
        </w:rPr>
        <w:t>ing</w:t>
      </w:r>
    </w:p>
    <w:p w:rsidR="008942AA" w:rsidRPr="009767FF" w:rsidRDefault="008942AA" w:rsidP="008942AA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correct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manner</w:t>
      </w:r>
    </w:p>
    <w:p w:rsidR="008942AA" w:rsidRPr="00AA0D07" w:rsidRDefault="008942AA" w:rsidP="008942AA">
      <w:pPr>
        <w:pStyle w:val="a4"/>
        <w:numPr>
          <w:ilvl w:val="3"/>
          <w:numId w:val="1"/>
        </w:numPr>
        <w:rPr>
          <w:lang w:val="en-GB"/>
        </w:rPr>
      </w:pPr>
      <w:r w:rsidRPr="00AA0D07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A0D07" w:rsidRPr="00AA0D07">
        <w:rPr>
          <w:lang w:val="en-GB"/>
        </w:rPr>
        <w:t>alleviate</w:t>
      </w:r>
      <w:r w:rsidR="005F0483">
        <w:rPr>
          <w:lang w:val="en-GB"/>
        </w:rPr>
        <w:t xml:space="preserve"> </w:t>
      </w:r>
      <w:r w:rsidR="00AA0D07" w:rsidRPr="00AA0D07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A0D07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="00AA0D07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anxiety/stress</w:t>
      </w:r>
      <w:r w:rsidR="005F0483">
        <w:rPr>
          <w:lang w:val="en-GB"/>
        </w:rPr>
        <w:t xml:space="preserve"> </w:t>
      </w:r>
      <w:r w:rsidR="003E2987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focusing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3E2987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AA0D07" w:rsidRPr="00AA0D07">
        <w:rPr>
          <w:lang w:val="en-GB"/>
        </w:rPr>
        <w:t>topics</w:t>
      </w:r>
    </w:p>
    <w:p w:rsidR="008942AA" w:rsidRPr="009767FF" w:rsidRDefault="008942AA" w:rsidP="008942AA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lastRenderedPageBreak/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AA0D0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F72620">
        <w:rPr>
          <w:lang w:val="en-GB"/>
        </w:rPr>
        <w:t>form</w:t>
      </w:r>
    </w:p>
    <w:p w:rsidR="008942AA" w:rsidRPr="009767FF" w:rsidRDefault="008942AA" w:rsidP="008942AA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A0D07">
        <w:rPr>
          <w:lang w:val="en-GB"/>
        </w:rPr>
        <w:t>educate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reduction</w:t>
      </w:r>
    </w:p>
    <w:p w:rsidR="008942AA" w:rsidRPr="009767FF" w:rsidRDefault="00AA0D07" w:rsidP="008942AA">
      <w:pPr>
        <w:pStyle w:val="a4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  <w:r w:rsidR="008942AA" w:rsidRPr="009767FF">
        <w:rPr>
          <w:lang w:val="en-GB"/>
        </w:rPr>
        <w:t>y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providing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3E2987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protection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exposure</w:t>
      </w:r>
      <w:r w:rsidR="005F0483">
        <w:rPr>
          <w:lang w:val="en-GB"/>
        </w:rPr>
        <w:t xml:space="preserve"> </w:t>
      </w:r>
      <w:r w:rsidR="003E2987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3E2987">
        <w:rPr>
          <w:lang w:val="en-GB"/>
        </w:rPr>
        <w:t>reduction</w:t>
      </w:r>
    </w:p>
    <w:p w:rsidR="008942AA" w:rsidRPr="009767FF" w:rsidRDefault="00AA0D07" w:rsidP="008942AA">
      <w:pPr>
        <w:pStyle w:val="a4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  <w:r w:rsidR="008942AA" w:rsidRPr="009767FF">
        <w:rPr>
          <w:lang w:val="en-GB"/>
        </w:rPr>
        <w:t>y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discussing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correct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condom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</w:p>
    <w:p w:rsidR="008942AA" w:rsidRPr="009767FF" w:rsidRDefault="00AA0D07" w:rsidP="008942AA">
      <w:pPr>
        <w:pStyle w:val="a4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  <w:r w:rsidR="008942AA" w:rsidRPr="009767FF">
        <w:rPr>
          <w:lang w:val="en-GB"/>
        </w:rPr>
        <w:t>y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providing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sexually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transmitted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infections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protection</w:t>
      </w:r>
    </w:p>
    <w:p w:rsidR="008942AA" w:rsidRPr="003E2987" w:rsidRDefault="00AA0D07" w:rsidP="008942AA">
      <w:pPr>
        <w:pStyle w:val="a4"/>
        <w:numPr>
          <w:ilvl w:val="0"/>
          <w:numId w:val="2"/>
        </w:numPr>
        <w:rPr>
          <w:lang w:val="en-GB"/>
        </w:rPr>
      </w:pPr>
      <w:r w:rsidRPr="003E2987">
        <w:rPr>
          <w:lang w:val="en-GB"/>
        </w:rPr>
        <w:t>b</w:t>
      </w:r>
      <w:r w:rsidR="008942AA" w:rsidRPr="003E2987">
        <w:rPr>
          <w:lang w:val="en-GB"/>
        </w:rPr>
        <w:t>y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ensuring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3E2987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a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level</w:t>
      </w:r>
      <w:r w:rsidR="005F0483">
        <w:rPr>
          <w:lang w:val="en-GB"/>
        </w:rPr>
        <w:t xml:space="preserve"> </w:t>
      </w:r>
      <w:r w:rsidR="003E2987" w:rsidRPr="003E2987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8942AA" w:rsidRPr="003E2987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3E2987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5E3303" w:rsidRPr="003E2987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5E3303" w:rsidRPr="003E2987">
        <w:rPr>
          <w:lang w:val="en-GB"/>
        </w:rPr>
        <w:t>capable</w:t>
      </w:r>
      <w:r w:rsidR="005F0483">
        <w:rPr>
          <w:lang w:val="en-GB"/>
        </w:rPr>
        <w:t xml:space="preserve"> </w:t>
      </w:r>
      <w:r w:rsidR="005E3303" w:rsidRPr="003E2987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942AA" w:rsidRPr="003E2987">
        <w:rPr>
          <w:lang w:val="en-GB"/>
        </w:rPr>
        <w:t>comprehend</w:t>
      </w:r>
      <w:r w:rsidR="005E3303" w:rsidRPr="003E2987">
        <w:rPr>
          <w:lang w:val="en-GB"/>
        </w:rPr>
        <w:t>ing</w:t>
      </w:r>
      <w:r w:rsidR="005F0483">
        <w:rPr>
          <w:lang w:val="en-GB"/>
        </w:rPr>
        <w:t xml:space="preserve"> </w:t>
      </w:r>
      <w:r w:rsidR="008942AA" w:rsidRPr="003E2987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8942AA" w:rsidRPr="003E2987">
        <w:rPr>
          <w:lang w:val="en-GB"/>
        </w:rPr>
        <w:t>process</w:t>
      </w:r>
      <w:r w:rsidR="005E3303" w:rsidRPr="003E2987">
        <w:rPr>
          <w:lang w:val="en-GB"/>
        </w:rPr>
        <w:t>ing</w:t>
      </w:r>
    </w:p>
    <w:p w:rsidR="00E527D1" w:rsidRPr="009767FF" w:rsidRDefault="00E527D1" w:rsidP="00E527D1">
      <w:pPr>
        <w:pStyle w:val="a4"/>
        <w:ind w:left="2088"/>
        <w:rPr>
          <w:lang w:val="en-GB"/>
        </w:rPr>
      </w:pPr>
    </w:p>
    <w:p w:rsidR="00E527D1" w:rsidRPr="009767FF" w:rsidRDefault="00C1443C" w:rsidP="00E527D1">
      <w:pPr>
        <w:pStyle w:val="a4"/>
        <w:numPr>
          <w:ilvl w:val="2"/>
          <w:numId w:val="1"/>
        </w:numPr>
        <w:rPr>
          <w:u w:val="single"/>
          <w:lang w:val="en-GB"/>
        </w:rPr>
      </w:pPr>
      <w:r w:rsidRPr="009767FF">
        <w:rPr>
          <w:u w:val="single"/>
          <w:lang w:val="en-GB"/>
        </w:rPr>
        <w:t>Post-test</w:t>
      </w:r>
      <w:r w:rsidR="005F0483">
        <w:rPr>
          <w:u w:val="single"/>
          <w:lang w:val="en-GB"/>
        </w:rPr>
        <w:t xml:space="preserve"> </w:t>
      </w:r>
      <w:r w:rsidR="009767FF" w:rsidRPr="009767FF">
        <w:rPr>
          <w:u w:val="single"/>
          <w:lang w:val="en-GB"/>
        </w:rPr>
        <w:t>counselling</w:t>
      </w:r>
    </w:p>
    <w:p w:rsidR="00E527D1" w:rsidRPr="009767FF" w:rsidRDefault="00E527D1" w:rsidP="00E527D1">
      <w:pPr>
        <w:pStyle w:val="a4"/>
        <w:ind w:left="1224"/>
        <w:rPr>
          <w:u w:val="single"/>
          <w:lang w:val="en-GB"/>
        </w:rPr>
      </w:pPr>
    </w:p>
    <w:p w:rsidR="00E527D1" w:rsidRPr="009767FF" w:rsidRDefault="00D216AE" w:rsidP="00E527D1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b/>
          <w:lang w:val="en-GB"/>
        </w:rPr>
        <w:t>In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case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of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a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negative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result</w:t>
      </w:r>
    </w:p>
    <w:p w:rsidR="00E527D1" w:rsidRPr="009767FF" w:rsidRDefault="00E527D1" w:rsidP="00E527D1">
      <w:pPr>
        <w:pStyle w:val="a4"/>
        <w:ind w:left="1728"/>
        <w:rPr>
          <w:lang w:val="en-GB"/>
        </w:rPr>
      </w:pPr>
      <w:r w:rsidRPr="009767FF">
        <w:rPr>
          <w:b/>
          <w:lang w:val="en-GB"/>
        </w:rPr>
        <w:br/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3E2987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="00D216AE"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follow</w:t>
      </w:r>
      <w:r w:rsidR="00F428E7">
        <w:rPr>
          <w:lang w:val="en-GB"/>
        </w:rPr>
        <w:t>s</w:t>
      </w:r>
      <w:r w:rsidR="00D216AE" w:rsidRPr="009767FF">
        <w:rPr>
          <w:lang w:val="en-GB"/>
        </w:rPr>
        <w:t>:</w:t>
      </w:r>
    </w:p>
    <w:p w:rsidR="00E527D1" w:rsidRPr="009767FF" w:rsidRDefault="00E527D1" w:rsidP="00E527D1">
      <w:pPr>
        <w:pStyle w:val="a4"/>
        <w:spacing w:after="0" w:line="240" w:lineRule="auto"/>
        <w:ind w:left="2232"/>
        <w:jc w:val="both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E3303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5E3303">
        <w:rPr>
          <w:lang w:val="en-GB"/>
        </w:rPr>
        <w:t>room</w:t>
      </w:r>
      <w:r w:rsidR="005F0483">
        <w:rPr>
          <w:lang w:val="en-GB"/>
        </w:rPr>
        <w:t xml:space="preserve"> </w:t>
      </w:r>
      <w:r w:rsidR="005E3303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expression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(tears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laughter)</w:t>
      </w:r>
      <w:r w:rsidR="001F1F35">
        <w:rPr>
          <w:lang w:val="en-GB"/>
        </w:rPr>
        <w:t>.</w:t>
      </w:r>
    </w:p>
    <w:p w:rsidR="00E527D1" w:rsidRPr="009767FF" w:rsidRDefault="00E527D1" w:rsidP="00E527D1">
      <w:pPr>
        <w:pStyle w:val="a4"/>
        <w:spacing w:after="0" w:line="240" w:lineRule="auto"/>
        <w:ind w:left="2232"/>
        <w:jc w:val="both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F1F35">
        <w:rPr>
          <w:lang w:val="en-GB"/>
        </w:rPr>
        <w:t>pay</w:t>
      </w:r>
      <w:r w:rsidR="005F0483">
        <w:rPr>
          <w:lang w:val="en-GB"/>
        </w:rPr>
        <w:t xml:space="preserve"> </w:t>
      </w:r>
      <w:r w:rsidR="001F1F35">
        <w:rPr>
          <w:lang w:val="en-GB"/>
        </w:rPr>
        <w:t>attention</w:t>
      </w:r>
      <w:r w:rsidR="005F0483">
        <w:rPr>
          <w:lang w:val="en-GB"/>
        </w:rPr>
        <w:t xml:space="preserve"> </w:t>
      </w:r>
      <w:r w:rsidR="001F1F35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translate</w:t>
      </w:r>
      <w:r w:rsidR="005F0483">
        <w:rPr>
          <w:lang w:val="en-GB"/>
        </w:rPr>
        <w:t xml:space="preserve"> </w:t>
      </w:r>
      <w:r w:rsidR="005E3303">
        <w:rPr>
          <w:lang w:val="en-GB"/>
        </w:rPr>
        <w:t>in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unrealistic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future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expectations</w:t>
      </w:r>
      <w:r w:rsidR="001F1F35">
        <w:rPr>
          <w:lang w:val="en-GB"/>
        </w:rPr>
        <w:t>.</w:t>
      </w:r>
    </w:p>
    <w:p w:rsidR="00E527D1" w:rsidRPr="009767FF" w:rsidRDefault="00E527D1" w:rsidP="00E527D1">
      <w:pPr>
        <w:pStyle w:val="a4"/>
        <w:spacing w:after="0" w:line="240" w:lineRule="auto"/>
        <w:ind w:left="2232"/>
        <w:jc w:val="both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F1F35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relief,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reposition</w:t>
      </w:r>
      <w:r w:rsidR="005F0483">
        <w:rPr>
          <w:lang w:val="en-GB"/>
        </w:rPr>
        <w:t xml:space="preserve"> </w:t>
      </w:r>
      <w:r w:rsidR="005E3303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within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firmly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realistic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context</w:t>
      </w:r>
    </w:p>
    <w:p w:rsidR="00E527D1" w:rsidRPr="009767FF" w:rsidRDefault="00D216AE" w:rsidP="00E527D1">
      <w:pPr>
        <w:pStyle w:val="a4"/>
        <w:spacing w:after="0" w:line="240" w:lineRule="auto"/>
        <w:ind w:left="2232"/>
        <w:jc w:val="both"/>
        <w:rPr>
          <w:lang w:val="en-GB"/>
        </w:rPr>
      </w:pPr>
      <w:r w:rsidRPr="009767FF">
        <w:rPr>
          <w:lang w:val="en-GB"/>
        </w:rPr>
        <w:t>-</w:t>
      </w:r>
      <w:r w:rsidR="005E3303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E3303">
        <w:rPr>
          <w:lang w:val="en-GB"/>
        </w:rPr>
        <w:t>reinforce</w:t>
      </w:r>
      <w:r w:rsidR="005F0483">
        <w:rPr>
          <w:lang w:val="en-GB"/>
        </w:rPr>
        <w:t xml:space="preserve"> </w:t>
      </w:r>
      <w:r w:rsidR="001F1F35">
        <w:rPr>
          <w:lang w:val="en-GB"/>
        </w:rPr>
        <w:t>a</w:t>
      </w:r>
      <w:r w:rsidR="005F0483">
        <w:rPr>
          <w:lang w:val="en-GB"/>
        </w:rPr>
        <w:t xml:space="preserve"> </w:t>
      </w:r>
      <w:r w:rsidR="00BD350D">
        <w:rPr>
          <w:lang w:val="en-GB"/>
        </w:rPr>
        <w:t>sense</w:t>
      </w:r>
      <w:r w:rsidR="005F0483">
        <w:rPr>
          <w:lang w:val="en-GB"/>
        </w:rPr>
        <w:t xml:space="preserve"> </w:t>
      </w:r>
      <w:r w:rsidR="00BD350D">
        <w:rPr>
          <w:lang w:val="en-GB"/>
        </w:rPr>
        <w:t>of</w:t>
      </w:r>
      <w:r w:rsidR="005F0483">
        <w:rPr>
          <w:lang w:val="en-GB"/>
        </w:rPr>
        <w:t xml:space="preserve"> </w:t>
      </w:r>
      <w:proofErr w:type="spellStart"/>
      <w:r w:rsidR="00BD350D">
        <w:rPr>
          <w:lang w:val="en-GB"/>
        </w:rPr>
        <w:t>we</w:t>
      </w:r>
      <w:proofErr w:type="spellEnd"/>
      <w:r w:rsidR="00BD350D">
        <w:rPr>
          <w:lang w:val="en-GB"/>
        </w:rPr>
        <w:t>-</w:t>
      </w:r>
      <w:proofErr w:type="spellStart"/>
      <w:r w:rsidR="00BD350D">
        <w:rPr>
          <w:lang w:val="en-GB"/>
        </w:rPr>
        <w:t>ness</w:t>
      </w:r>
      <w:proofErr w:type="spellEnd"/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D216AE" w:rsidP="00E527D1">
      <w:pPr>
        <w:spacing w:after="0"/>
        <w:ind w:left="1701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5E3303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b/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</w:t>
      </w:r>
      <w:r w:rsidR="00F428E7">
        <w:rPr>
          <w:lang w:val="en-GB"/>
        </w:rPr>
        <w:t>s</w:t>
      </w:r>
      <w:r w:rsidRPr="009767FF">
        <w:rPr>
          <w:lang w:val="en-GB"/>
        </w:rPr>
        <w:t>:</w:t>
      </w:r>
    </w:p>
    <w:p w:rsidR="00E527D1" w:rsidRPr="009767FF" w:rsidRDefault="00E527D1" w:rsidP="00A3501A">
      <w:pPr>
        <w:spacing w:after="0"/>
        <w:ind w:left="2268"/>
        <w:rPr>
          <w:lang w:val="en-GB"/>
        </w:rPr>
      </w:pPr>
      <w:r w:rsidRPr="009767FF">
        <w:rPr>
          <w:lang w:val="en-GB"/>
        </w:rPr>
        <w:t>-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understand</w:t>
      </w:r>
      <w:r w:rsidR="00A3501A">
        <w:rPr>
          <w:lang w:val="en-GB"/>
        </w:rPr>
        <w:t>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concept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bookmarkStart w:id="5" w:name="_GoBack"/>
      <w:bookmarkEnd w:id="5"/>
      <w:r w:rsidR="00EB2974">
        <w:rPr>
          <w:lang w:val="en-GB"/>
        </w:rPr>
        <w:t>‘</w:t>
      </w:r>
      <w:r w:rsidR="00D216AE"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period</w:t>
      </w:r>
      <w:r w:rsidR="00EB2974">
        <w:rPr>
          <w:lang w:val="en-GB"/>
        </w:rPr>
        <w:t>’</w:t>
      </w:r>
    </w:p>
    <w:p w:rsidR="00E527D1" w:rsidRPr="009767FF" w:rsidRDefault="00E527D1" w:rsidP="00E527D1">
      <w:pPr>
        <w:spacing w:after="0"/>
        <w:ind w:left="2268"/>
        <w:rPr>
          <w:lang w:val="en-GB"/>
        </w:rPr>
      </w:pPr>
      <w:r w:rsidRPr="009767FF">
        <w:rPr>
          <w:lang w:val="en-GB"/>
        </w:rPr>
        <w:t>-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understand</w:t>
      </w:r>
      <w:r w:rsidR="00A3501A">
        <w:rPr>
          <w:lang w:val="en-GB"/>
        </w:rPr>
        <w:t>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concept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‘</w:t>
      </w:r>
      <w:r w:rsidR="00D216AE" w:rsidRPr="009767FF">
        <w:rPr>
          <w:lang w:val="en-GB"/>
        </w:rPr>
        <w:t>PEP</w:t>
      </w:r>
      <w:r w:rsidR="00EB2974">
        <w:rPr>
          <w:lang w:val="en-GB"/>
        </w:rPr>
        <w:t>’</w:t>
      </w:r>
    </w:p>
    <w:p w:rsidR="00E527D1" w:rsidRPr="009767FF" w:rsidRDefault="00E527D1" w:rsidP="00E527D1">
      <w:pPr>
        <w:spacing w:after="0"/>
        <w:ind w:left="2268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extensively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implications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using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condom</w:t>
      </w:r>
      <w:r w:rsidR="00A3501A">
        <w:rPr>
          <w:lang w:val="en-GB"/>
        </w:rPr>
        <w:t>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a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relationship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steady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partner</w:t>
      </w:r>
    </w:p>
    <w:p w:rsidR="00E527D1" w:rsidRPr="009767FF" w:rsidRDefault="00E527D1" w:rsidP="00E527D1">
      <w:pPr>
        <w:spacing w:after="0" w:line="240" w:lineRule="auto"/>
        <w:ind w:left="2268"/>
        <w:jc w:val="both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issues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false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confidence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partners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practices</w:t>
      </w:r>
    </w:p>
    <w:p w:rsidR="00E527D1" w:rsidRPr="009767FF" w:rsidRDefault="00E527D1" w:rsidP="00D216AE">
      <w:pPr>
        <w:spacing w:after="0" w:line="240" w:lineRule="auto"/>
        <w:ind w:left="2268"/>
        <w:jc w:val="both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prevention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measure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alibi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risky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behavio</w:t>
      </w:r>
      <w:r w:rsidR="00A3501A">
        <w:rPr>
          <w:lang w:val="en-GB"/>
        </w:rPr>
        <w:t>u</w:t>
      </w:r>
      <w:r w:rsidR="00D216AE" w:rsidRPr="009767FF">
        <w:rPr>
          <w:lang w:val="en-GB"/>
        </w:rPr>
        <w:t>r</w:t>
      </w:r>
    </w:p>
    <w:p w:rsidR="00E527D1" w:rsidRPr="009767FF" w:rsidRDefault="00E527D1" w:rsidP="00E527D1">
      <w:pPr>
        <w:spacing w:after="0" w:line="240" w:lineRule="auto"/>
        <w:ind w:left="1548" w:firstLine="720"/>
        <w:jc w:val="both"/>
        <w:rPr>
          <w:lang w:val="en-GB"/>
        </w:rPr>
      </w:pPr>
      <w:r w:rsidRPr="009767FF">
        <w:rPr>
          <w:lang w:val="en-GB"/>
        </w:rPr>
        <w:t>-</w:t>
      </w:r>
      <w:r w:rsidR="00D216A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inform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remind</w:t>
      </w:r>
      <w:r w:rsidR="00D746FA" w:rsidRPr="009767FF">
        <w:rPr>
          <w:lang w:val="en-GB"/>
        </w:rPr>
        <w:t>er</w:t>
      </w:r>
      <w:r w:rsidR="005F0483">
        <w:rPr>
          <w:lang w:val="en-GB"/>
        </w:rPr>
        <w:t xml:space="preserve"> </w:t>
      </w:r>
      <w:r w:rsidR="00D216AE" w:rsidRPr="009767FF">
        <w:rPr>
          <w:lang w:val="en-GB"/>
        </w:rPr>
        <w:t>service</w:t>
      </w:r>
    </w:p>
    <w:p w:rsidR="00D216AE" w:rsidRPr="009767FF" w:rsidRDefault="00D216AE" w:rsidP="00E527D1">
      <w:pPr>
        <w:spacing w:after="0" w:line="240" w:lineRule="auto"/>
        <w:ind w:left="1548" w:firstLine="720"/>
        <w:jc w:val="both"/>
        <w:rPr>
          <w:lang w:val="en-GB"/>
        </w:rPr>
      </w:pPr>
    </w:p>
    <w:p w:rsidR="00E527D1" w:rsidRPr="009767FF" w:rsidRDefault="00D216AE" w:rsidP="00E527D1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b/>
          <w:lang w:val="en-GB"/>
        </w:rPr>
        <w:t>In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case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of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a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positive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result</w:t>
      </w:r>
    </w:p>
    <w:p w:rsidR="008C120B" w:rsidRPr="009767FF" w:rsidRDefault="00E527D1" w:rsidP="00A3501A">
      <w:pPr>
        <w:pStyle w:val="a4"/>
        <w:ind w:left="1728"/>
        <w:rPr>
          <w:lang w:val="en-GB"/>
        </w:rPr>
      </w:pPr>
      <w:r w:rsidRPr="009767FF">
        <w:rPr>
          <w:b/>
          <w:lang w:val="en-GB"/>
        </w:rPr>
        <w:br/>
      </w:r>
      <w:r w:rsidR="008C120B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2E3F8A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="008C120B"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following: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give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react,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start</w:t>
      </w:r>
      <w:r w:rsidR="005F0483">
        <w:rPr>
          <w:lang w:val="en-GB"/>
        </w:rPr>
        <w:t xml:space="preserve"> </w:t>
      </w:r>
      <w:r w:rsidR="00A3501A">
        <w:rPr>
          <w:lang w:val="en-GB"/>
        </w:rPr>
        <w:t>talking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listen</w:t>
      </w:r>
      <w:r w:rsidR="005F0483">
        <w:rPr>
          <w:lang w:val="en-GB"/>
        </w:rPr>
        <w:t xml:space="preserve"> </w:t>
      </w:r>
      <w:r w:rsidR="006D5846">
        <w:rPr>
          <w:lang w:val="en-GB"/>
        </w:rPr>
        <w:t>closely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say.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obvious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reaction,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shock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required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traumatic</w:t>
      </w:r>
      <w:r w:rsidR="005F0483">
        <w:rPr>
          <w:lang w:val="en-GB"/>
        </w:rPr>
        <w:t xml:space="preserve"> </w:t>
      </w:r>
      <w:r w:rsidR="00835B2E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</w:t>
      </w:r>
      <w:r w:rsidR="00835B2E">
        <w:rPr>
          <w:lang w:val="en-GB"/>
        </w:rPr>
        <w:t>s</w:t>
      </w:r>
      <w:r w:rsidRPr="009767FF">
        <w:rPr>
          <w:lang w:val="en-GB"/>
        </w:rPr>
        <w:t>)</w:t>
      </w:r>
    </w:p>
    <w:p w:rsidR="008C120B" w:rsidRPr="009767FF" w:rsidRDefault="008C120B" w:rsidP="00835B2E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accommodate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reactions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create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safe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space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="00835B2E" w:rsidRPr="009767FF">
        <w:rPr>
          <w:lang w:val="en-GB"/>
        </w:rPr>
        <w:t>freely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6D5846">
        <w:rPr>
          <w:lang w:val="en-GB"/>
        </w:rPr>
        <w:t>vent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doesn’t,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mentally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r w:rsidR="00835B2E">
        <w:rPr>
          <w:lang w:val="en-GB"/>
        </w:rPr>
        <w:t>which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lead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failure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cognitive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objectives)</w:t>
      </w:r>
      <w:r w:rsidR="00A00E52">
        <w:rPr>
          <w:lang w:val="en-GB"/>
        </w:rPr>
        <w:t>.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find</w:t>
      </w:r>
      <w:r w:rsidR="00195CE6">
        <w:rPr>
          <w:lang w:val="en-GB"/>
        </w:rPr>
        <w:t>s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difficult,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lastRenderedPageBreak/>
        <w:t>we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ask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feeling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suggest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some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experiencing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="00835B2E">
        <w:t>emotional</w:t>
      </w:r>
      <w:r w:rsidR="005F0483">
        <w:t xml:space="preserve"> </w:t>
      </w:r>
      <w:r w:rsidR="00835B2E">
        <w:t>overreaction</w:t>
      </w:r>
      <w:r w:rsidRPr="009767FF">
        <w:rPr>
          <w:lang w:val="en-GB"/>
        </w:rPr>
        <w:t>:</w:t>
      </w:r>
    </w:p>
    <w:p w:rsidR="008C120B" w:rsidRPr="009767FF" w:rsidRDefault="008C120B" w:rsidP="00835B2E">
      <w:pPr>
        <w:pStyle w:val="a4"/>
        <w:numPr>
          <w:ilvl w:val="1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panics,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angry</w:t>
      </w:r>
      <w:r w:rsidR="006D5846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distraught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835B2E" w:rsidRPr="009767FF">
        <w:rPr>
          <w:lang w:val="en-GB"/>
        </w:rPr>
        <w:t>calm</w:t>
      </w:r>
      <w:r w:rsidR="005F0483">
        <w:rPr>
          <w:lang w:val="en-GB"/>
        </w:rPr>
        <w:t xml:space="preserve"> </w:t>
      </w:r>
      <w:r w:rsidR="00835B2E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835B2E" w:rsidRPr="009767FF">
        <w:rPr>
          <w:lang w:val="en-GB"/>
        </w:rPr>
        <w:t>down</w:t>
      </w:r>
      <w:r w:rsidR="00835B2E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vent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while</w:t>
      </w:r>
    </w:p>
    <w:p w:rsidR="008C120B" w:rsidRPr="009767FF" w:rsidRDefault="008C120B" w:rsidP="006969B8">
      <w:pPr>
        <w:pStyle w:val="a4"/>
        <w:numPr>
          <w:ilvl w:val="1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starts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over-r</w:t>
      </w:r>
      <w:r w:rsidR="00835B2E">
        <w:rPr>
          <w:lang w:val="en-GB"/>
        </w:rPr>
        <w:t>ationalis</w:t>
      </w:r>
      <w:r w:rsidRPr="009767FF">
        <w:rPr>
          <w:lang w:val="en-GB"/>
        </w:rPr>
        <w:t>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resorts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excessive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humor</w:t>
      </w:r>
      <w:r w:rsidR="00835B2E">
        <w:rPr>
          <w:lang w:val="en-GB"/>
        </w:rPr>
        <w:t>ous</w:t>
      </w:r>
      <w:r w:rsidR="005F0483">
        <w:rPr>
          <w:lang w:val="en-GB"/>
        </w:rPr>
        <w:t xml:space="preserve"> </w:t>
      </w:r>
      <w:r w:rsidR="00835B2E">
        <w:rPr>
          <w:lang w:val="en-GB"/>
        </w:rPr>
        <w:t>banter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r w:rsidR="00835B2E">
        <w:rPr>
          <w:lang w:val="en-GB"/>
        </w:rPr>
        <w:t>which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means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downplaying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situation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hand)</w:t>
      </w:r>
      <w:r w:rsidR="00835B2E">
        <w:t>,</w:t>
      </w:r>
      <w:r w:rsidR="005F0483">
        <w:t xml:space="preserve"> </w:t>
      </w:r>
      <w:r w:rsidR="00762CF1">
        <w:t>we</w:t>
      </w:r>
      <w:r w:rsidR="005F0483">
        <w:rPr>
          <w:lang w:val="en-GB"/>
        </w:rPr>
        <w:t xml:space="preserve"> </w:t>
      </w:r>
      <w:r w:rsidR="00835B2E" w:rsidRPr="00835B2E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835B2E" w:rsidRPr="00835B2E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835B2E" w:rsidRPr="00835B2E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into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contact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969B8">
        <w:rPr>
          <w:lang w:val="en-GB"/>
        </w:rPr>
        <w:t>emotions</w:t>
      </w:r>
    </w:p>
    <w:p w:rsidR="008C120B" w:rsidRPr="009767FF" w:rsidRDefault="00762CF1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If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denial,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>
        <w:rPr>
          <w:lang w:val="en-GB"/>
        </w:rPr>
        <w:t>take</w:t>
      </w:r>
      <w:r w:rsidR="005F0483">
        <w:rPr>
          <w:lang w:val="en-GB"/>
        </w:rPr>
        <w:t xml:space="preserve"> </w:t>
      </w:r>
      <w:r>
        <w:rPr>
          <w:lang w:val="en-GB"/>
        </w:rPr>
        <w:t>it</w:t>
      </w:r>
      <w:r w:rsidR="005F0483">
        <w:rPr>
          <w:lang w:val="en-GB"/>
        </w:rPr>
        <w:t xml:space="preserve"> </w:t>
      </w:r>
      <w:r>
        <w:rPr>
          <w:lang w:val="en-GB"/>
        </w:rPr>
        <w:t>into</w:t>
      </w:r>
      <w:r w:rsidR="005F0483">
        <w:rPr>
          <w:lang w:val="en-GB"/>
        </w:rPr>
        <w:t xml:space="preserve"> </w:t>
      </w:r>
      <w:r>
        <w:rPr>
          <w:lang w:val="en-GB"/>
        </w:rPr>
        <w:t>account</w:t>
      </w:r>
      <w:r w:rsidR="005F0483">
        <w:rPr>
          <w:lang w:val="en-GB"/>
        </w:rPr>
        <w:t xml:space="preserve"> </w:t>
      </w:r>
      <w:r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hold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ground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BA6D79">
        <w:rPr>
          <w:lang w:val="en-GB"/>
        </w:rPr>
        <w:t xml:space="preserve">he </w:t>
      </w:r>
      <w:r w:rsidR="00A00E52">
        <w:rPr>
          <w:lang w:val="en-GB"/>
        </w:rPr>
        <w:t>remains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denial,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least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takes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test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network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available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him:</w:t>
      </w:r>
      <w:r w:rsidR="005F0483">
        <w:rPr>
          <w:lang w:val="en-GB"/>
        </w:rPr>
        <w:t xml:space="preserve"> </w:t>
      </w:r>
      <w:r w:rsidR="00762CF1">
        <w:rPr>
          <w:lang w:val="en-GB"/>
        </w:rPr>
        <w:t>whom</w:t>
      </w:r>
      <w:r w:rsidR="005F0483">
        <w:rPr>
          <w:lang w:val="en-GB"/>
        </w:rPr>
        <w:t xml:space="preserve"> </w:t>
      </w:r>
      <w:r w:rsidR="00762CF1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762CF1">
        <w:rPr>
          <w:lang w:val="en-GB"/>
        </w:rPr>
        <w:t>turn</w:t>
      </w:r>
      <w:r w:rsidR="005F0483">
        <w:rPr>
          <w:lang w:val="en-GB"/>
        </w:rPr>
        <w:t xml:space="preserve"> </w:t>
      </w:r>
      <w:r w:rsidR="00762CF1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 xml:space="preserve">as soon as </w:t>
      </w:r>
      <w:r w:rsidR="00A00E52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leaves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 xml:space="preserve">the facility </w:t>
      </w:r>
      <w:r w:rsidR="00762CF1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A00E52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EB2974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</w:t>
      </w:r>
      <w:r w:rsidR="00EB2974">
        <w:rPr>
          <w:lang w:val="en-GB"/>
        </w:rPr>
        <w:t>ly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861229">
        <w:rPr>
          <w:lang w:val="en-GB"/>
        </w:rPr>
        <w:t>over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next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hours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days</w:t>
      </w:r>
    </w:p>
    <w:p w:rsidR="008C120B" w:rsidRPr="009767FF" w:rsidRDefault="008C120B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anger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anxiety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762CF1">
        <w:rPr>
          <w:lang w:val="en-GB"/>
        </w:rPr>
        <w:t>piece</w:t>
      </w:r>
      <w:r w:rsidR="005F0483">
        <w:rPr>
          <w:lang w:val="en-GB"/>
        </w:rPr>
        <w:t xml:space="preserve"> </w:t>
      </w:r>
      <w:r w:rsidR="00762CF1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762CF1">
        <w:rPr>
          <w:lang w:val="en-GB"/>
        </w:rPr>
        <w:t>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partners</w:t>
      </w:r>
    </w:p>
    <w:p w:rsidR="008C120B" w:rsidRPr="009767FF" w:rsidRDefault="00A00E52" w:rsidP="008C12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enhance</w:t>
      </w:r>
      <w:r w:rsidR="005F0483">
        <w:rPr>
          <w:lang w:val="en-GB"/>
        </w:rPr>
        <w:t xml:space="preserve"> </w:t>
      </w:r>
      <w:r>
        <w:rPr>
          <w:lang w:val="en-GB"/>
        </w:rPr>
        <w:t>our</w:t>
      </w:r>
      <w:r w:rsidR="005F0483">
        <w:rPr>
          <w:lang w:val="en-GB"/>
        </w:rPr>
        <w:t xml:space="preserve"> </w:t>
      </w:r>
      <w:r>
        <w:rPr>
          <w:lang w:val="en-GB"/>
        </w:rPr>
        <w:t>alliance</w:t>
      </w:r>
      <w:r w:rsidR="005F0483">
        <w:rPr>
          <w:lang w:val="en-GB"/>
        </w:rPr>
        <w:t xml:space="preserve"> </w:t>
      </w:r>
      <w:r>
        <w:rPr>
          <w:lang w:val="en-GB"/>
        </w:rPr>
        <w:t>and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>
        <w:rPr>
          <w:lang w:val="en-GB"/>
        </w:rPr>
        <w:t>sense</w:t>
      </w:r>
      <w:r w:rsidR="005F0483">
        <w:rPr>
          <w:lang w:val="en-GB"/>
        </w:rPr>
        <w:t xml:space="preserve"> </w:t>
      </w:r>
      <w:r>
        <w:rPr>
          <w:lang w:val="en-GB"/>
        </w:rPr>
        <w:t>of</w:t>
      </w:r>
      <w:r w:rsidR="005F0483">
        <w:rPr>
          <w:lang w:val="en-GB"/>
        </w:rPr>
        <w:t xml:space="preserve"> </w:t>
      </w:r>
      <w:r>
        <w:rPr>
          <w:lang w:val="en-GB"/>
        </w:rPr>
        <w:t>‘we-ness’</w:t>
      </w:r>
      <w:r w:rsidR="008C120B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convince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1A742D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1A742D"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="001A742D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someone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side,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8C120B" w:rsidRPr="009767FF">
        <w:rPr>
          <w:lang w:val="en-GB"/>
        </w:rPr>
        <w:t>information</w:t>
      </w:r>
    </w:p>
    <w:p w:rsidR="00E527D1" w:rsidRPr="009767FF" w:rsidRDefault="00E527D1" w:rsidP="00E527D1">
      <w:pPr>
        <w:rPr>
          <w:lang w:val="en-GB"/>
        </w:rPr>
      </w:pPr>
    </w:p>
    <w:p w:rsidR="00E527D1" w:rsidRPr="009767FF" w:rsidRDefault="007B124A" w:rsidP="00E527D1">
      <w:pPr>
        <w:ind w:left="1985" w:hanging="41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FB2DD0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following:</w:t>
      </w:r>
      <w:r w:rsidR="005F0483">
        <w:rPr>
          <w:lang w:val="en-GB"/>
        </w:rPr>
        <w:t xml:space="preserve"> </w:t>
      </w:r>
    </w:p>
    <w:p w:rsidR="00E527D1" w:rsidRPr="009767FF" w:rsidRDefault="00E527D1" w:rsidP="00E527D1">
      <w:pPr>
        <w:spacing w:after="0" w:line="240" w:lineRule="auto"/>
        <w:ind w:left="1944"/>
        <w:jc w:val="both"/>
        <w:rPr>
          <w:lang w:val="en-GB"/>
        </w:rPr>
      </w:pPr>
      <w:r w:rsidRPr="009767FF">
        <w:rPr>
          <w:lang w:val="en-GB"/>
        </w:rPr>
        <w:t>-</w:t>
      </w:r>
      <w:r w:rsidR="007B124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convince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test</w:t>
      </w:r>
    </w:p>
    <w:p w:rsidR="007B124A" w:rsidRPr="009767FF" w:rsidRDefault="00E527D1" w:rsidP="00E527D1">
      <w:pPr>
        <w:spacing w:after="0" w:line="240" w:lineRule="auto"/>
        <w:ind w:left="1944"/>
        <w:jc w:val="both"/>
        <w:rPr>
          <w:lang w:val="en-GB"/>
        </w:rPr>
      </w:pPr>
      <w:r w:rsidRPr="009767FF">
        <w:rPr>
          <w:lang w:val="en-GB"/>
        </w:rPr>
        <w:t>-</w:t>
      </w:r>
      <w:r w:rsidR="007B124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HIV-positive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status</w:t>
      </w:r>
      <w:r w:rsidR="005F0483">
        <w:rPr>
          <w:lang w:val="en-GB"/>
        </w:rPr>
        <w:t xml:space="preserve"> </w:t>
      </w:r>
      <w:r w:rsidR="00C1443C" w:rsidRPr="009767FF">
        <w:rPr>
          <w:lang w:val="en-GB"/>
        </w:rPr>
        <w:t>entails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health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life: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lifelong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disease,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treatment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options</w:t>
      </w:r>
    </w:p>
    <w:p w:rsidR="00E527D1" w:rsidRPr="009767FF" w:rsidRDefault="00E527D1" w:rsidP="00E527D1">
      <w:pPr>
        <w:spacing w:after="0" w:line="240" w:lineRule="auto"/>
        <w:ind w:left="1944"/>
        <w:jc w:val="both"/>
        <w:rPr>
          <w:lang w:val="en-GB"/>
        </w:rPr>
      </w:pPr>
      <w:r w:rsidRPr="009767FF">
        <w:rPr>
          <w:lang w:val="en-GB"/>
        </w:rPr>
        <w:t>-</w:t>
      </w:r>
      <w:r w:rsidR="007B124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fundamental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concepts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(</w:t>
      </w:r>
      <w:r w:rsidR="001A742D">
        <w:rPr>
          <w:lang w:val="en-GB"/>
        </w:rPr>
        <w:t>CD</w:t>
      </w:r>
      <w:r w:rsidR="007B124A" w:rsidRPr="009767FF">
        <w:rPr>
          <w:lang w:val="en-GB"/>
        </w:rPr>
        <w:t>4,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viral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load)</w:t>
      </w:r>
    </w:p>
    <w:p w:rsidR="00E527D1" w:rsidRPr="009767FF" w:rsidRDefault="00E527D1" w:rsidP="00E527D1">
      <w:pPr>
        <w:spacing w:after="0" w:line="240" w:lineRule="auto"/>
        <w:ind w:left="1944"/>
        <w:jc w:val="both"/>
        <w:rPr>
          <w:lang w:val="en-GB"/>
        </w:rPr>
      </w:pPr>
      <w:r w:rsidRPr="009767FF">
        <w:rPr>
          <w:lang w:val="en-GB"/>
        </w:rPr>
        <w:t>-</w:t>
      </w:r>
      <w:r w:rsidR="007B124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infecti</w:t>
      </w:r>
      <w:r w:rsidR="001A742D">
        <w:rPr>
          <w:lang w:val="en-GB"/>
        </w:rPr>
        <w:t>ousness</w:t>
      </w:r>
    </w:p>
    <w:p w:rsidR="00E527D1" w:rsidRPr="009767FF" w:rsidRDefault="00E527D1" w:rsidP="00E527D1">
      <w:pPr>
        <w:spacing w:after="0" w:line="240" w:lineRule="auto"/>
        <w:ind w:left="1944"/>
        <w:jc w:val="both"/>
        <w:rPr>
          <w:lang w:val="en-GB"/>
        </w:rPr>
      </w:pPr>
      <w:r w:rsidRPr="009767FF">
        <w:rPr>
          <w:lang w:val="en-GB"/>
        </w:rPr>
        <w:t>-</w:t>
      </w:r>
      <w:r w:rsidR="001C6C2C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A742D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1A742D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partners,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="001A742D">
        <w:rPr>
          <w:lang w:val="en-GB"/>
        </w:rPr>
        <w:t>steady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B124A" w:rsidRPr="009767FF">
        <w:rPr>
          <w:lang w:val="en-GB"/>
        </w:rPr>
        <w:t>casual</w:t>
      </w:r>
    </w:p>
    <w:p w:rsidR="00E527D1" w:rsidRPr="009767FF" w:rsidRDefault="00E527D1" w:rsidP="00E527D1">
      <w:pPr>
        <w:spacing w:after="0" w:line="240" w:lineRule="auto"/>
        <w:ind w:left="1944"/>
        <w:jc w:val="both"/>
        <w:rPr>
          <w:lang w:val="en-GB"/>
        </w:rPr>
      </w:pPr>
      <w:r w:rsidRPr="009767FF">
        <w:rPr>
          <w:lang w:val="en-GB"/>
        </w:rPr>
        <w:t>-</w:t>
      </w:r>
      <w:r w:rsidR="0055497F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9D357B">
        <w:rPr>
          <w:lang w:val="en-GB"/>
        </w:rPr>
        <w:t>‘status</w:t>
      </w:r>
      <w:r w:rsidR="005F0483">
        <w:rPr>
          <w:lang w:val="en-GB"/>
        </w:rPr>
        <w:t xml:space="preserve"> </w:t>
      </w:r>
      <w:r w:rsidR="009D357B">
        <w:rPr>
          <w:lang w:val="en-GB"/>
        </w:rPr>
        <w:t>disclosure’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E527D1" w:rsidRPr="009767FF" w:rsidRDefault="00910D60" w:rsidP="00E527D1">
      <w:pPr>
        <w:pStyle w:val="a4"/>
        <w:numPr>
          <w:ilvl w:val="2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Closing</w:t>
      </w:r>
      <w:r w:rsidR="005F0483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the</w:t>
      </w:r>
      <w:r w:rsidR="005F0483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session</w:t>
      </w:r>
    </w:p>
    <w:p w:rsidR="00E527D1" w:rsidRPr="009767FF" w:rsidRDefault="0019728D" w:rsidP="00E527D1">
      <w:pPr>
        <w:pStyle w:val="a4"/>
        <w:numPr>
          <w:ilvl w:val="3"/>
          <w:numId w:val="1"/>
        </w:numPr>
        <w:rPr>
          <w:lang w:val="en-GB"/>
        </w:rPr>
      </w:pPr>
      <w:r>
        <w:rPr>
          <w:lang w:val="en-GB"/>
        </w:rPr>
        <w:t>Our</w:t>
      </w:r>
      <w:r w:rsidR="005F0483">
        <w:rPr>
          <w:lang w:val="en-GB"/>
        </w:rPr>
        <w:t xml:space="preserve"> </w:t>
      </w:r>
      <w:r>
        <w:rPr>
          <w:lang w:val="en-GB"/>
        </w:rPr>
        <w:t>aim</w:t>
      </w:r>
      <w:r w:rsidR="005F0483">
        <w:rPr>
          <w:lang w:val="en-GB"/>
        </w:rPr>
        <w:t xml:space="preserve"> </w:t>
      </w:r>
      <w:r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27FC8">
        <w:rPr>
          <w:lang w:val="en-GB"/>
        </w:rPr>
        <w:t>t</w:t>
      </w:r>
      <w:r w:rsidR="0055497F" w:rsidRPr="009767FF">
        <w:rPr>
          <w:lang w:val="en-GB"/>
        </w:rPr>
        <w:t>o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AE14A5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E14A5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AE14A5">
        <w:rPr>
          <w:lang w:val="en-GB"/>
        </w:rPr>
        <w:t>regain</w:t>
      </w:r>
      <w:r w:rsidR="005F0483">
        <w:rPr>
          <w:lang w:val="en-GB"/>
        </w:rPr>
        <w:t xml:space="preserve"> </w:t>
      </w:r>
      <w:r w:rsidR="00AE14A5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AE14A5">
        <w:rPr>
          <w:lang w:val="en-GB"/>
        </w:rPr>
        <w:t>composure</w:t>
      </w:r>
    </w:p>
    <w:p w:rsidR="00E527D1" w:rsidRPr="00E0076D" w:rsidRDefault="0055497F" w:rsidP="00E527D1">
      <w:pPr>
        <w:pStyle w:val="a4"/>
        <w:numPr>
          <w:ilvl w:val="3"/>
          <w:numId w:val="4"/>
        </w:numPr>
        <w:jc w:val="both"/>
        <w:rPr>
          <w:lang w:val="en-GB"/>
        </w:rPr>
      </w:pPr>
      <w:r w:rsidRPr="00E0076D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intends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test.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inform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option</w:t>
      </w:r>
      <w:r w:rsidR="005F0483">
        <w:rPr>
          <w:lang w:val="en-GB"/>
        </w:rPr>
        <w:t xml:space="preserve"> </w:t>
      </w:r>
      <w:r w:rsidR="00E0076D" w:rsidRPr="00E0076D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being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accompanied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hospital.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let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know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ask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further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information</w:t>
      </w:r>
      <w:r w:rsidR="00E0076D">
        <w:rPr>
          <w:lang w:val="en-GB"/>
        </w:rPr>
        <w:t>,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64E29" w:rsidRPr="00E0076D">
        <w:rPr>
          <w:lang w:val="en-GB"/>
        </w:rPr>
        <w:t>estimate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need</w:t>
      </w:r>
      <w:r w:rsidR="005F0483">
        <w:rPr>
          <w:lang w:val="en-GB"/>
        </w:rPr>
        <w:t xml:space="preserve"> </w:t>
      </w:r>
      <w:r w:rsidR="00E0076D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it.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refer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a</w:t>
      </w:r>
      <w:r w:rsidR="005F0483">
        <w:rPr>
          <w:lang w:val="en-GB"/>
        </w:rPr>
        <w:t xml:space="preserve"> </w:t>
      </w:r>
      <w:r w:rsidR="001C6C2C" w:rsidRPr="00E0076D">
        <w:rPr>
          <w:lang w:val="en-GB"/>
        </w:rPr>
        <w:t>counsel</w:t>
      </w:r>
      <w:r w:rsidR="00E0076D">
        <w:rPr>
          <w:lang w:val="en-GB"/>
        </w:rPr>
        <w:t>l</w:t>
      </w:r>
      <w:r w:rsidRPr="00E0076D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further</w:t>
      </w:r>
      <w:r w:rsidR="005F0483">
        <w:rPr>
          <w:lang w:val="en-GB"/>
        </w:rPr>
        <w:t xml:space="preserve"> </w:t>
      </w:r>
      <w:r w:rsidRPr="00E0076D">
        <w:rPr>
          <w:lang w:val="en-GB"/>
        </w:rPr>
        <w:t>support</w:t>
      </w:r>
    </w:p>
    <w:p w:rsidR="00E527D1" w:rsidRPr="009767FF" w:rsidRDefault="0055497F" w:rsidP="00E527D1">
      <w:pPr>
        <w:pStyle w:val="a4"/>
        <w:numPr>
          <w:ilvl w:val="3"/>
          <w:numId w:val="4"/>
        </w:numPr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fully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evaluation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procedure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30130">
        <w:rPr>
          <w:lang w:val="en-GB"/>
        </w:rPr>
        <w:t>Ath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Checkpoint</w:t>
      </w:r>
    </w:p>
    <w:p w:rsidR="00E527D1" w:rsidRPr="009767FF" w:rsidRDefault="00E527D1" w:rsidP="00E527D1">
      <w:pPr>
        <w:pStyle w:val="a4"/>
        <w:ind w:left="1224"/>
        <w:rPr>
          <w:b/>
          <w:lang w:val="en-GB"/>
        </w:rPr>
      </w:pPr>
    </w:p>
    <w:p w:rsidR="00E527D1" w:rsidRPr="009767FF" w:rsidRDefault="0055497F" w:rsidP="00E23790">
      <w:pPr>
        <w:pStyle w:val="mine2"/>
        <w:numPr>
          <w:ilvl w:val="1"/>
          <w:numId w:val="1"/>
        </w:numPr>
        <w:rPr>
          <w:lang w:val="en-GB"/>
        </w:rPr>
      </w:pPr>
      <w:bookmarkStart w:id="6" w:name="_Toc412027058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65EB0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62DD7">
        <w:rPr>
          <w:lang w:val="en-GB"/>
        </w:rPr>
        <w:t>session</w:t>
      </w:r>
      <w:bookmarkEnd w:id="6"/>
    </w:p>
    <w:p w:rsidR="00E527D1" w:rsidRPr="009767FF" w:rsidRDefault="0055497F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probably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826A4A" w:rsidRPr="009767FF">
        <w:rPr>
          <w:lang w:val="en-GB"/>
        </w:rPr>
        <w:t>nervous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especially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sessions.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nervous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performance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accomplish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goals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useful,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alert.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However,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281FDC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nervous</w:t>
      </w:r>
      <w:r w:rsidR="005F0483">
        <w:rPr>
          <w:lang w:val="en-GB"/>
        </w:rPr>
        <w:t xml:space="preserve"> </w:t>
      </w:r>
      <w:r w:rsidR="00281FDC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664E29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lastRenderedPageBreak/>
        <w:t>focus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across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A7609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A7609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work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itself.</w:t>
      </w:r>
    </w:p>
    <w:p w:rsidR="00E527D1" w:rsidRPr="009767FF" w:rsidRDefault="0055497F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881C7B">
        <w:rPr>
          <w:lang w:val="en-GB"/>
        </w:rPr>
        <w:t>feels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nervous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embarrassed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81C7B">
        <w:rPr>
          <w:lang w:val="en-GB"/>
        </w:rPr>
        <w:t>do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evaluate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grade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upper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situation;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prove.</w:t>
      </w:r>
    </w:p>
    <w:p w:rsidR="00E527D1" w:rsidRPr="009767FF" w:rsidRDefault="00881C7B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>
        <w:rPr>
          <w:lang w:val="en-GB"/>
        </w:rPr>
        <w:t>Our</w:t>
      </w:r>
      <w:r w:rsidR="005F0483">
        <w:rPr>
          <w:lang w:val="en-GB"/>
        </w:rPr>
        <w:t xml:space="preserve"> </w:t>
      </w:r>
      <w:r>
        <w:rPr>
          <w:lang w:val="en-GB"/>
        </w:rPr>
        <w:t>aim</w:t>
      </w:r>
      <w:r w:rsidR="005F0483">
        <w:rPr>
          <w:lang w:val="en-GB"/>
        </w:rPr>
        <w:t xml:space="preserve"> </w:t>
      </w:r>
      <w:r>
        <w:rPr>
          <w:lang w:val="en-GB"/>
        </w:rPr>
        <w:t>is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focus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us.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situations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would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liked</w:t>
      </w:r>
      <w:r w:rsidR="0055497F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>
        <w:rPr>
          <w:lang w:val="en-GB"/>
        </w:rPr>
        <w:t>That’s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okay.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harm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relatively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small.</w:t>
      </w:r>
      <w:r w:rsidR="005F0483">
        <w:rPr>
          <w:lang w:val="en-GB"/>
        </w:rPr>
        <w:t xml:space="preserve"> </w:t>
      </w:r>
      <w:r w:rsidR="00F7483D" w:rsidRPr="009767FF">
        <w:rPr>
          <w:lang w:val="en-GB"/>
        </w:rPr>
        <w:t>O</w:t>
      </w:r>
      <w:r w:rsidR="0055497F" w:rsidRPr="009767FF">
        <w:rPr>
          <w:lang w:val="en-GB"/>
        </w:rPr>
        <w:t>ur</w:t>
      </w:r>
      <w:r w:rsidR="005F0483">
        <w:rPr>
          <w:lang w:val="en-GB"/>
        </w:rPr>
        <w:t xml:space="preserve"> </w:t>
      </w:r>
      <w:r w:rsidR="002E343D">
        <w:rPr>
          <w:lang w:val="en-GB"/>
        </w:rPr>
        <w:t>less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successful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efforts</w:t>
      </w:r>
      <w:r w:rsidR="005F0483">
        <w:rPr>
          <w:lang w:val="en-GB"/>
        </w:rPr>
        <w:t xml:space="preserve"> </w:t>
      </w:r>
      <w:r w:rsidR="002E343D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serve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2E343D" w:rsidRPr="009767FF">
        <w:rPr>
          <w:lang w:val="en-GB"/>
        </w:rPr>
        <w:t>learn</w:t>
      </w:r>
      <w:r w:rsidR="00F7483D">
        <w:rPr>
          <w:lang w:val="en-GB"/>
        </w:rPr>
        <w:t>ing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experiences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F7483D">
        <w:rPr>
          <w:lang w:val="en-GB"/>
        </w:rPr>
        <w:t>us</w:t>
      </w:r>
      <w:r w:rsidR="005F0483">
        <w:rPr>
          <w:lang w:val="en-GB"/>
        </w:rPr>
        <w:t xml:space="preserve"> </w:t>
      </w:r>
      <w:r w:rsidR="0055497F" w:rsidRPr="009767FF">
        <w:rPr>
          <w:lang w:val="en-GB"/>
        </w:rPr>
        <w:t>improve</w:t>
      </w:r>
      <w:r w:rsidR="005F0483">
        <w:rPr>
          <w:lang w:val="en-GB"/>
        </w:rPr>
        <w:t xml:space="preserve"> </w:t>
      </w:r>
      <w:r w:rsidR="009348DA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348DA">
        <w:rPr>
          <w:lang w:val="en-GB"/>
        </w:rPr>
        <w:t>hone</w:t>
      </w:r>
      <w:r w:rsidR="00830130">
        <w:rPr>
          <w:lang w:val="en-GB"/>
        </w:rPr>
        <w:t xml:space="preserve"> </w:t>
      </w:r>
      <w:r w:rsidR="009348DA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9348DA">
        <w:rPr>
          <w:lang w:val="en-GB"/>
        </w:rPr>
        <w:t>skills</w:t>
      </w:r>
      <w:r w:rsidR="0055497F" w:rsidRPr="009767FF">
        <w:rPr>
          <w:lang w:val="en-GB"/>
        </w:rPr>
        <w:t>.</w:t>
      </w:r>
    </w:p>
    <w:p w:rsidR="009F6112" w:rsidRPr="009767FF" w:rsidRDefault="0055497F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E23790" w:rsidRPr="009767FF">
        <w:rPr>
          <w:lang w:val="en-GB"/>
        </w:rPr>
        <w:t>respect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choices.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choices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none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business.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up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us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decide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chooses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lead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life.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aim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support</w:t>
      </w:r>
      <w:r w:rsidR="001848F8">
        <w:rPr>
          <w:lang w:val="en-GB"/>
        </w:rPr>
        <w:t>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decisions,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impose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rules</w:t>
      </w:r>
      <w:r w:rsidR="005F0483">
        <w:rPr>
          <w:lang w:val="en-GB"/>
        </w:rPr>
        <w:t xml:space="preserve"> </w:t>
      </w:r>
      <w:r w:rsidR="00C53F77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strongly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disagree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lifestyle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choices.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Besides,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attempt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impose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rules</w:t>
      </w:r>
      <w:r w:rsidR="005F0483">
        <w:rPr>
          <w:lang w:val="en-GB"/>
        </w:rPr>
        <w:t xml:space="preserve"> </w:t>
      </w:r>
      <w:r w:rsidR="00C53F77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highly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unlikely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succeed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anything.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C53F77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try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change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way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thinking</w:t>
      </w:r>
      <w:r w:rsidR="009F6112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evaluate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actions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choices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the</w:t>
      </w:r>
      <w:r w:rsidR="00C53F77">
        <w:rPr>
          <w:lang w:val="en-GB"/>
        </w:rPr>
        <w:t>ir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consequences.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that,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be,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totally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different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sociocultural</w:t>
      </w:r>
      <w:r w:rsidR="005F0483">
        <w:rPr>
          <w:lang w:val="en-GB"/>
        </w:rPr>
        <w:t xml:space="preserve"> </w:t>
      </w:r>
      <w:r w:rsidR="009F6112" w:rsidRPr="009767FF">
        <w:rPr>
          <w:lang w:val="en-GB"/>
        </w:rPr>
        <w:t>backgrounds.</w:t>
      </w:r>
    </w:p>
    <w:p w:rsidR="00E527D1" w:rsidRPr="009767FF" w:rsidRDefault="00E23790" w:rsidP="0079327C">
      <w:pPr>
        <w:pStyle w:val="a4"/>
        <w:ind w:left="1224" w:firstLine="216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views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lifestyle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choices,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wouldn’t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comfortable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else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disapproving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choices.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disapproval,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lack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acceptance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across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explicitly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express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many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words</w:t>
      </w:r>
      <w:r w:rsidR="001C6C2C" w:rsidRPr="009767FF">
        <w:rPr>
          <w:lang w:val="en-GB"/>
        </w:rPr>
        <w:t>.</w:t>
      </w:r>
    </w:p>
    <w:p w:rsidR="00E527D1" w:rsidRDefault="00FA030C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across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any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deal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with,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1848F8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supervisors.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strong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(e.g.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anger)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choice</w:t>
      </w:r>
      <w:r w:rsidR="001C6C2C" w:rsidRPr="009767FF">
        <w:rPr>
          <w:lang w:val="en-GB"/>
        </w:rPr>
        <w:t>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(e.g.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consistently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refuses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condom,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dangers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involved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664E29" w:rsidRPr="009767FF">
        <w:rPr>
          <w:lang w:val="en-GB"/>
        </w:rPr>
        <w:t>practice</w:t>
      </w:r>
      <w:r w:rsidRPr="009767FF">
        <w:rPr>
          <w:lang w:val="en-GB"/>
        </w:rPr>
        <w:t>),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supervisors;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otherwise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830130">
        <w:rPr>
          <w:lang w:val="en-GB"/>
        </w:rPr>
        <w:t xml:space="preserve">be </w:t>
      </w:r>
      <w:r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efficient</w:t>
      </w:r>
      <w:r w:rsidR="005F0483">
        <w:rPr>
          <w:lang w:val="en-GB"/>
        </w:rPr>
        <w:t xml:space="preserve"> </w:t>
      </w:r>
      <w:r w:rsidR="001C6C2C" w:rsidRPr="009767FF">
        <w:rPr>
          <w:lang w:val="en-GB"/>
        </w:rPr>
        <w:t>manner.</w:t>
      </w:r>
    </w:p>
    <w:p w:rsidR="0095237A" w:rsidRPr="009767FF" w:rsidRDefault="0095237A" w:rsidP="0095237A">
      <w:pPr>
        <w:pStyle w:val="a4"/>
        <w:ind w:left="1224"/>
        <w:jc w:val="both"/>
        <w:rPr>
          <w:lang w:val="en-GB"/>
        </w:rPr>
      </w:pPr>
    </w:p>
    <w:p w:rsidR="00E527D1" w:rsidRPr="009767FF" w:rsidRDefault="002D3A64" w:rsidP="00FA030C">
      <w:pPr>
        <w:pStyle w:val="mine2"/>
        <w:numPr>
          <w:ilvl w:val="1"/>
          <w:numId w:val="1"/>
        </w:numPr>
        <w:rPr>
          <w:lang w:val="en-GB"/>
        </w:rPr>
      </w:pPr>
      <w:bookmarkStart w:id="7" w:name="_Toc412027059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F116E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FA030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62DD7">
        <w:rPr>
          <w:lang w:val="en-GB"/>
        </w:rPr>
        <w:t>session</w:t>
      </w:r>
      <w:bookmarkEnd w:id="7"/>
    </w:p>
    <w:p w:rsidR="00E527D1" w:rsidRPr="00D1332C" w:rsidRDefault="00D1332C" w:rsidP="00E527D1">
      <w:pPr>
        <w:pStyle w:val="a4"/>
        <w:numPr>
          <w:ilvl w:val="2"/>
          <w:numId w:val="1"/>
        </w:numPr>
        <w:rPr>
          <w:lang w:val="en-GB"/>
        </w:rPr>
      </w:pPr>
      <w:r>
        <w:rPr>
          <w:lang w:val="en-GB"/>
        </w:rPr>
        <w:t>It’s</w:t>
      </w:r>
      <w:r w:rsidR="005F0483">
        <w:rPr>
          <w:lang w:val="en-GB"/>
        </w:rPr>
        <w:t xml:space="preserve"> </w:t>
      </w:r>
      <w:r>
        <w:rPr>
          <w:lang w:val="en-GB"/>
        </w:rPr>
        <w:t>better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f</w:t>
      </w:r>
      <w:r w:rsidR="00FA030C" w:rsidRPr="00D1332C">
        <w:rPr>
          <w:lang w:val="en-GB"/>
        </w:rPr>
        <w:t>ocus</w:t>
      </w:r>
      <w:r w:rsidR="005F0483">
        <w:rPr>
          <w:lang w:val="en-GB"/>
        </w:rPr>
        <w:t xml:space="preserve"> </w:t>
      </w:r>
      <w:r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FA030C" w:rsidRPr="00D1332C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‘</w:t>
      </w:r>
      <w:r w:rsidR="0076103A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76103A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6103A">
        <w:rPr>
          <w:lang w:val="en-GB"/>
        </w:rPr>
        <w:t>does’</w:t>
      </w:r>
      <w:r w:rsidR="00FA030C" w:rsidRPr="00D1332C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A030C" w:rsidRPr="00D1332C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‘</w:t>
      </w:r>
      <w:r w:rsidR="00FA030C" w:rsidRPr="00D1332C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2D3A64" w:rsidRPr="00D1332C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76103A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76103A">
        <w:rPr>
          <w:lang w:val="en-GB"/>
        </w:rPr>
        <w:t>whatever</w:t>
      </w:r>
      <w:r w:rsidR="005F0483">
        <w:rPr>
          <w:lang w:val="en-GB"/>
        </w:rPr>
        <w:t xml:space="preserve"> </w:t>
      </w:r>
      <w:r w:rsidR="0076103A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6103A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better</w:t>
      </w:r>
      <w:r w:rsidR="005F0483">
        <w:rPr>
          <w:lang w:val="en-GB"/>
        </w:rPr>
        <w:t xml:space="preserve"> </w:t>
      </w:r>
      <w:r w:rsidRPr="00D1332C">
        <w:rPr>
          <w:lang w:val="en-GB"/>
        </w:rPr>
        <w:t>way</w:t>
      </w:r>
      <w:r>
        <w:rPr>
          <w:lang w:val="en-GB"/>
        </w:rPr>
        <w:t>’</w:t>
      </w:r>
    </w:p>
    <w:p w:rsidR="00E527D1" w:rsidRPr="009767FF" w:rsidRDefault="0076103A" w:rsidP="0076103A">
      <w:pPr>
        <w:pStyle w:val="a4"/>
        <w:numPr>
          <w:ilvl w:val="2"/>
          <w:numId w:val="1"/>
        </w:numPr>
        <w:rPr>
          <w:lang w:val="en-GB"/>
        </w:rPr>
      </w:pPr>
      <w:r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should</w:t>
      </w:r>
      <w:r w:rsidR="005F0483">
        <w:rPr>
          <w:lang w:val="en-GB"/>
        </w:rPr>
        <w:t xml:space="preserve"> </w:t>
      </w:r>
      <w:r>
        <w:rPr>
          <w:lang w:val="en-GB"/>
        </w:rPr>
        <w:t>believe</w:t>
      </w:r>
      <w:r w:rsidR="005F0483">
        <w:rPr>
          <w:lang w:val="en-GB"/>
        </w:rPr>
        <w:t xml:space="preserve"> </w:t>
      </w:r>
      <w:r>
        <w:rPr>
          <w:lang w:val="en-GB"/>
        </w:rPr>
        <w:t>that</w:t>
      </w:r>
      <w:r w:rsidR="005F0483">
        <w:rPr>
          <w:lang w:val="en-GB"/>
        </w:rPr>
        <w:t xml:space="preserve"> </w:t>
      </w:r>
      <w:r>
        <w:rPr>
          <w:lang w:val="en-GB"/>
        </w:rPr>
        <w:t>what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>
        <w:rPr>
          <w:lang w:val="en-GB"/>
        </w:rPr>
        <w:t>client</w:t>
      </w:r>
      <w:r w:rsidR="005F0483">
        <w:rPr>
          <w:lang w:val="en-GB"/>
        </w:rPr>
        <w:t xml:space="preserve"> </w:t>
      </w:r>
      <w:r>
        <w:rPr>
          <w:lang w:val="en-GB"/>
        </w:rPr>
        <w:t>says</w:t>
      </w:r>
      <w:r w:rsidR="005F0483">
        <w:rPr>
          <w:lang w:val="en-GB"/>
        </w:rPr>
        <w:t xml:space="preserve"> </w:t>
      </w:r>
      <w:r>
        <w:rPr>
          <w:lang w:val="en-GB"/>
        </w:rPr>
        <w:t>is</w:t>
      </w:r>
      <w:r w:rsidR="005F0483">
        <w:rPr>
          <w:lang w:val="en-GB"/>
        </w:rPr>
        <w:t xml:space="preserve"> </w:t>
      </w:r>
      <w:r>
        <w:rPr>
          <w:lang w:val="en-GB"/>
        </w:rPr>
        <w:t>true</w:t>
      </w:r>
      <w:r w:rsidR="005F0483">
        <w:rPr>
          <w:lang w:val="en-GB"/>
        </w:rPr>
        <w:t xml:space="preserve"> </w:t>
      </w:r>
      <w:r>
        <w:rPr>
          <w:lang w:val="en-GB"/>
        </w:rPr>
        <w:t>for</w:t>
      </w:r>
      <w:r w:rsidR="005F0483">
        <w:rPr>
          <w:lang w:val="en-GB"/>
        </w:rPr>
        <w:t xml:space="preserve"> </w:t>
      </w:r>
      <w:r>
        <w:rPr>
          <w:lang w:val="en-GB"/>
        </w:rPr>
        <w:t>him,</w:t>
      </w:r>
      <w:r w:rsidR="005F0483">
        <w:rPr>
          <w:lang w:val="en-GB"/>
        </w:rPr>
        <w:t xml:space="preserve"> </w:t>
      </w:r>
      <w:r>
        <w:rPr>
          <w:lang w:val="en-GB"/>
        </w:rPr>
        <w:t>but</w:t>
      </w:r>
      <w:r w:rsidR="005F0483">
        <w:rPr>
          <w:lang w:val="en-GB"/>
        </w:rPr>
        <w:t xml:space="preserve"> </w:t>
      </w:r>
      <w:r>
        <w:rPr>
          <w:lang w:val="en-GB"/>
        </w:rPr>
        <w:t>not</w:t>
      </w:r>
      <w:r w:rsidR="005F0483">
        <w:rPr>
          <w:lang w:val="en-GB"/>
        </w:rPr>
        <w:t xml:space="preserve"> </w:t>
      </w:r>
      <w:r>
        <w:rPr>
          <w:lang w:val="en-GB"/>
        </w:rPr>
        <w:t>necessarily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>
        <w:rPr>
          <w:lang w:val="en-GB"/>
        </w:rPr>
        <w:t>truth</w:t>
      </w:r>
    </w:p>
    <w:p w:rsidR="00E527D1" w:rsidRPr="009767FF" w:rsidRDefault="00FA030C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judge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</w:p>
    <w:p w:rsidR="00E527D1" w:rsidRPr="009767FF" w:rsidRDefault="00FA030C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</w:p>
    <w:p w:rsidR="00E527D1" w:rsidRPr="009767FF" w:rsidRDefault="00FA030C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</w:p>
    <w:p w:rsidR="00E527D1" w:rsidRPr="009767FF" w:rsidRDefault="00FA030C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pretend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know-it-all</w:t>
      </w:r>
    </w:p>
    <w:p w:rsidR="00E527D1" w:rsidRPr="009767FF" w:rsidRDefault="00FA030C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listening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say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E527D1" w:rsidRPr="009767FF" w:rsidRDefault="00E527D1" w:rsidP="00E527D1">
      <w:pPr>
        <w:pStyle w:val="a4"/>
        <w:ind w:left="1224"/>
        <w:rPr>
          <w:b/>
          <w:lang w:val="en-GB"/>
        </w:rPr>
      </w:pPr>
    </w:p>
    <w:p w:rsidR="00E527D1" w:rsidRPr="009767FF" w:rsidRDefault="00FA030C" w:rsidP="00D262CB">
      <w:pPr>
        <w:pStyle w:val="mine2"/>
        <w:keepNext/>
        <w:keepLines/>
        <w:numPr>
          <w:ilvl w:val="1"/>
          <w:numId w:val="1"/>
        </w:numPr>
        <w:rPr>
          <w:lang w:val="en-GB"/>
        </w:rPr>
      </w:pPr>
      <w:bookmarkStart w:id="8" w:name="_Toc412027060"/>
      <w:r w:rsidRPr="009767FF">
        <w:rPr>
          <w:lang w:val="en-GB"/>
        </w:rPr>
        <w:lastRenderedPageBreak/>
        <w:t>What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type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language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67A50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employ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process</w:t>
      </w:r>
      <w:bookmarkEnd w:id="8"/>
    </w:p>
    <w:p w:rsidR="00E527D1" w:rsidRPr="009767FF" w:rsidRDefault="00FA030C" w:rsidP="00D262CB">
      <w:pPr>
        <w:pStyle w:val="a4"/>
        <w:keepNext/>
        <w:keepLines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simple,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everyday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language.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granted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common</w:t>
      </w:r>
      <w:r w:rsidR="005F0483">
        <w:rPr>
          <w:lang w:val="en-GB"/>
        </w:rPr>
        <w:t xml:space="preserve"> </w:t>
      </w:r>
      <w:r w:rsidR="002D3A64" w:rsidRPr="009767FF">
        <w:rPr>
          <w:lang w:val="en-GB"/>
        </w:rPr>
        <w:t>knowledge.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ought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2A58E3">
        <w:rPr>
          <w:lang w:val="en-GB"/>
        </w:rPr>
        <w:t xml:space="preserve"> adjust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="002A58E3">
        <w:rPr>
          <w:lang w:val="en-GB"/>
        </w:rPr>
        <w:t xml:space="preserve">to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i/>
          <w:lang w:val="en-GB"/>
        </w:rPr>
        <w:t>idiolect</w:t>
      </w:r>
      <w:r w:rsidR="005F0483">
        <w:rPr>
          <w:i/>
          <w:lang w:val="en-GB"/>
        </w:rPr>
        <w:t xml:space="preserve"> </w:t>
      </w:r>
      <w:r w:rsidRPr="009767FF">
        <w:rPr>
          <w:lang w:val="en-GB"/>
        </w:rPr>
        <w:t>(the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</w:t>
      </w:r>
      <w:r w:rsidR="00FD2A2E" w:rsidRPr="009767FF">
        <w:rPr>
          <w:lang w:val="en-GB"/>
        </w:rPr>
        <w:t>onal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style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language)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every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given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client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employs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word</w:t>
      </w:r>
      <w:r w:rsidR="005F0483">
        <w:rPr>
          <w:lang w:val="en-GB"/>
        </w:rPr>
        <w:t xml:space="preserve"> </w:t>
      </w:r>
      <w:r w:rsidR="00D80FCC">
        <w:rPr>
          <w:lang w:val="en-GB"/>
        </w:rPr>
        <w:t>‘</w:t>
      </w:r>
      <w:r w:rsidRPr="009767FF">
        <w:rPr>
          <w:lang w:val="en-GB"/>
        </w:rPr>
        <w:t>gay,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term.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prefers</w:t>
      </w:r>
      <w:r w:rsidR="005F0483">
        <w:rPr>
          <w:lang w:val="en-GB"/>
        </w:rPr>
        <w:t xml:space="preserve"> </w:t>
      </w:r>
      <w:r w:rsidR="00D80FCC">
        <w:rPr>
          <w:lang w:val="en-GB"/>
        </w:rPr>
        <w:t>‘</w:t>
      </w:r>
      <w:r w:rsidRPr="009767FF">
        <w:rPr>
          <w:lang w:val="en-GB"/>
        </w:rPr>
        <w:t>homosexual</w:t>
      </w:r>
      <w:r w:rsidR="0031626C">
        <w:rPr>
          <w:lang w:val="en-GB"/>
        </w:rPr>
        <w:t>’’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</w:t>
      </w:r>
      <w:r w:rsidR="006B2D1B" w:rsidRPr="009767FF">
        <w:rPr>
          <w:lang w:val="en-GB"/>
        </w:rPr>
        <w:t>ow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suit.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word</w:t>
      </w:r>
      <w:r w:rsidR="005F0483">
        <w:rPr>
          <w:lang w:val="en-GB"/>
        </w:rPr>
        <w:t xml:space="preserve"> </w:t>
      </w:r>
      <w:r w:rsidR="00D80FCC">
        <w:rPr>
          <w:lang w:val="en-GB"/>
        </w:rPr>
        <w:t>‘cock’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D80FCC">
        <w:rPr>
          <w:lang w:val="en-GB"/>
        </w:rPr>
        <w:t>‘</w:t>
      </w:r>
      <w:proofErr w:type="gramStart"/>
      <w:r w:rsidRPr="009767FF">
        <w:rPr>
          <w:lang w:val="en-GB"/>
        </w:rPr>
        <w:t>penis</w:t>
      </w:r>
      <w:r w:rsidR="00D80FCC">
        <w:rPr>
          <w:lang w:val="en-GB"/>
        </w:rPr>
        <w:t>’</w:t>
      </w:r>
      <w:proofErr w:type="gramEnd"/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D80FCC">
        <w:rPr>
          <w:lang w:val="en-GB"/>
        </w:rPr>
        <w:t>‘</w:t>
      </w:r>
      <w:r w:rsidR="006B5D10">
        <w:rPr>
          <w:lang w:val="en-GB"/>
        </w:rPr>
        <w:t>willy</w:t>
      </w:r>
      <w:r w:rsidR="00D80FCC">
        <w:rPr>
          <w:lang w:val="en-GB"/>
        </w:rPr>
        <w:t>’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word</w:t>
      </w:r>
      <w:r w:rsidR="005F0483">
        <w:rPr>
          <w:lang w:val="en-GB"/>
        </w:rPr>
        <w:t xml:space="preserve"> </w:t>
      </w:r>
      <w:r w:rsidR="00873E28">
        <w:rPr>
          <w:lang w:val="en-GB"/>
        </w:rPr>
        <w:t>‘</w:t>
      </w:r>
      <w:r w:rsidR="006B2D1B" w:rsidRPr="009767FF">
        <w:rPr>
          <w:lang w:val="en-GB"/>
        </w:rPr>
        <w:t>head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proofErr w:type="gramStart"/>
      <w:r w:rsidR="00873E28">
        <w:rPr>
          <w:lang w:val="en-GB"/>
        </w:rPr>
        <w:t>cock’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r w:rsidR="006B5D10" w:rsidRPr="009767FF">
        <w:rPr>
          <w:lang w:val="en-GB"/>
        </w:rPr>
        <w:t>penis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glans</w:t>
      </w:r>
      <w:r w:rsidR="00E81479">
        <w:rPr>
          <w:lang w:val="en-GB"/>
        </w:rPr>
        <w:t>’</w:t>
      </w:r>
      <w:proofErr w:type="gramEnd"/>
      <w:r w:rsidR="006B2D1B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r w:rsidR="006B2D1B" w:rsidRPr="009767FF">
        <w:rPr>
          <w:lang w:val="en-GB"/>
        </w:rPr>
        <w:t>a</w:t>
      </w:r>
      <w:r w:rsidR="006B5D10">
        <w:rPr>
          <w:lang w:val="en-GB"/>
        </w:rPr>
        <w:t>rse</w:t>
      </w:r>
      <w:r w:rsidR="00E81479">
        <w:rPr>
          <w:lang w:val="en-GB"/>
        </w:rPr>
        <w:t>’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r w:rsidR="006B2D1B" w:rsidRPr="009767FF">
        <w:rPr>
          <w:lang w:val="en-GB"/>
        </w:rPr>
        <w:t>a</w:t>
      </w:r>
      <w:r w:rsidR="006B5D10">
        <w:rPr>
          <w:lang w:val="en-GB"/>
        </w:rPr>
        <w:t>r</w:t>
      </w:r>
      <w:r w:rsidR="006B2D1B" w:rsidRPr="009767FF">
        <w:rPr>
          <w:lang w:val="en-GB"/>
        </w:rPr>
        <w:t>s</w:t>
      </w:r>
      <w:r w:rsidR="006B5D10">
        <w:rPr>
          <w:lang w:val="en-GB"/>
        </w:rPr>
        <w:t>e</w:t>
      </w:r>
      <w:r w:rsidR="006B2D1B" w:rsidRPr="009767FF">
        <w:rPr>
          <w:lang w:val="en-GB"/>
        </w:rPr>
        <w:t>hole</w:t>
      </w:r>
      <w:r w:rsidR="00E81479">
        <w:rPr>
          <w:lang w:val="en-GB"/>
        </w:rPr>
        <w:t>’</w:t>
      </w:r>
      <w:r w:rsidR="006B2D1B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uses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first,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otherwise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opt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proofErr w:type="gramStart"/>
      <w:r w:rsidR="006B2D1B" w:rsidRPr="009767FF">
        <w:rPr>
          <w:lang w:val="en-GB"/>
        </w:rPr>
        <w:t>anus</w:t>
      </w:r>
      <w:r w:rsidR="00E81479">
        <w:rPr>
          <w:lang w:val="en-GB"/>
        </w:rPr>
        <w:t>’</w:t>
      </w:r>
      <w:proofErr w:type="gramEnd"/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r w:rsidR="006B2D1B" w:rsidRPr="009767FF">
        <w:rPr>
          <w:lang w:val="en-GB"/>
        </w:rPr>
        <w:t>hole</w:t>
      </w:r>
      <w:r w:rsidR="00E81479">
        <w:rPr>
          <w:lang w:val="en-GB"/>
        </w:rPr>
        <w:t>’</w:t>
      </w:r>
      <w:r w:rsidR="006B2D1B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r w:rsidR="006B2D1B" w:rsidRPr="009767FF">
        <w:rPr>
          <w:lang w:val="en-GB"/>
        </w:rPr>
        <w:t>blowjob</w:t>
      </w:r>
      <w:r w:rsidR="00E81479">
        <w:rPr>
          <w:lang w:val="en-GB"/>
        </w:rPr>
        <w:t>’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>‘</w:t>
      </w:r>
      <w:r w:rsidR="006B2D1B" w:rsidRPr="009767FF">
        <w:rPr>
          <w:lang w:val="en-GB"/>
        </w:rPr>
        <w:t>oral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sex</w:t>
      </w:r>
      <w:r w:rsidR="00E81479">
        <w:rPr>
          <w:lang w:val="en-GB"/>
        </w:rPr>
        <w:t>’</w:t>
      </w:r>
      <w:r w:rsidR="006B2D1B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criterion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avoid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using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medical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b</w:t>
      </w:r>
      <w:r w:rsidR="00FD2A2E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fully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comprehensible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give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off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a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vibe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too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formal</w:t>
      </w:r>
      <w:r w:rsidR="005F0483">
        <w:rPr>
          <w:lang w:val="en-GB"/>
        </w:rPr>
        <w:t xml:space="preserve"> </w:t>
      </w:r>
      <w:r w:rsidR="006B5D10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medical.</w:t>
      </w:r>
    </w:p>
    <w:p w:rsidR="00E527D1" w:rsidRPr="009767FF" w:rsidRDefault="00E527D1" w:rsidP="00E527D1">
      <w:pPr>
        <w:pStyle w:val="a4"/>
        <w:rPr>
          <w:lang w:val="en-GB"/>
        </w:rPr>
      </w:pPr>
    </w:p>
    <w:p w:rsidR="00E527D1" w:rsidRPr="009767FF" w:rsidRDefault="006B2D1B" w:rsidP="006B2D1B">
      <w:pPr>
        <w:pStyle w:val="mine2"/>
        <w:numPr>
          <w:ilvl w:val="1"/>
          <w:numId w:val="1"/>
        </w:numPr>
        <w:rPr>
          <w:lang w:val="en-GB"/>
        </w:rPr>
      </w:pPr>
      <w:bookmarkStart w:id="9" w:name="_Toc412027061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E81479">
        <w:rPr>
          <w:lang w:val="en-GB"/>
        </w:rPr>
        <w:t xml:space="preserve">do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refer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roles</w:t>
      </w:r>
      <w:r w:rsidR="00E81479">
        <w:rPr>
          <w:lang w:val="en-GB"/>
        </w:rPr>
        <w:t>?</w:t>
      </w:r>
      <w:bookmarkEnd w:id="9"/>
      <w:r w:rsidR="00E81479">
        <w:rPr>
          <w:lang w:val="en-GB"/>
        </w:rPr>
        <w:t xml:space="preserve"> </w:t>
      </w:r>
    </w:p>
    <w:p w:rsidR="00E527D1" w:rsidRPr="009767FF" w:rsidRDefault="006B2D1B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presuppose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role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</w:t>
      </w:r>
      <w:r w:rsidR="00FD2A2E" w:rsidRPr="009767FF">
        <w:rPr>
          <w:lang w:val="en-GB"/>
        </w:rPr>
        <w:t>s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appearance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82CD4" w:rsidRPr="009767FF">
        <w:rPr>
          <w:lang w:val="en-GB"/>
        </w:rPr>
        <w:t>behaviour</w:t>
      </w:r>
      <w:r w:rsidR="00FD2A2E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words,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jump</w:t>
      </w:r>
      <w:r w:rsidR="005F0483">
        <w:rPr>
          <w:lang w:val="en-GB"/>
        </w:rPr>
        <w:t xml:space="preserve"> </w:t>
      </w:r>
      <w:r w:rsidR="000B48C8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early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conclusions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a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top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a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bottom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promiscuous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prud</w:t>
      </w:r>
      <w:r w:rsidR="00982CD4">
        <w:rPr>
          <w:lang w:val="en-GB"/>
        </w:rPr>
        <w:t>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</w:t>
      </w:r>
    </w:p>
    <w:p w:rsidR="00E527D1" w:rsidRPr="009767FF" w:rsidRDefault="006B2D1B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disappro</w:t>
      </w:r>
      <w:r w:rsidR="00FD2A2E" w:rsidRPr="009767FF">
        <w:rPr>
          <w:lang w:val="en-GB"/>
        </w:rPr>
        <w:t>val,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explicitly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implicitly</w:t>
      </w:r>
      <w:r w:rsidR="00FD2A2E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role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practice.</w:t>
      </w:r>
    </w:p>
    <w:p w:rsidR="00E527D1" w:rsidRPr="009767FF" w:rsidRDefault="006B2D1B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lower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social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status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associated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passive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role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31626C">
        <w:rPr>
          <w:lang w:val="en-GB"/>
        </w:rPr>
        <w:t xml:space="preserve">we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sensitive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fact.</w:t>
      </w:r>
    </w:p>
    <w:p w:rsidR="00E527D1" w:rsidRPr="009767FF" w:rsidRDefault="006B2D1B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622B12">
        <w:rPr>
          <w:lang w:val="en-GB"/>
        </w:rPr>
        <w:t>‘</w:t>
      </w:r>
      <w:r w:rsidRPr="009767FF">
        <w:rPr>
          <w:lang w:val="en-GB"/>
        </w:rPr>
        <w:t>active</w:t>
      </w:r>
      <w:r w:rsidR="00622B12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622B12">
        <w:rPr>
          <w:lang w:val="en-GB"/>
        </w:rPr>
        <w:t>‘</w:t>
      </w:r>
      <w:r w:rsidRPr="009767FF">
        <w:rPr>
          <w:lang w:val="en-GB"/>
        </w:rPr>
        <w:t>passive</w:t>
      </w:r>
      <w:r w:rsidR="00622B12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622B12">
        <w:rPr>
          <w:lang w:val="en-GB"/>
        </w:rPr>
        <w:t>‘</w:t>
      </w:r>
      <w:r w:rsidRPr="009767FF">
        <w:rPr>
          <w:lang w:val="en-GB"/>
        </w:rPr>
        <w:t>active/passive</w:t>
      </w:r>
      <w:r w:rsidR="00622B12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622B12">
        <w:rPr>
          <w:lang w:val="en-GB"/>
        </w:rPr>
        <w:t>‘</w:t>
      </w:r>
      <w:r w:rsidRPr="009767FF">
        <w:rPr>
          <w:lang w:val="en-GB"/>
        </w:rPr>
        <w:t>top</w:t>
      </w:r>
      <w:r w:rsidR="00622B12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622B12">
        <w:rPr>
          <w:lang w:val="en-GB"/>
        </w:rPr>
        <w:t>‘</w:t>
      </w:r>
      <w:r w:rsidRPr="009767FF">
        <w:rPr>
          <w:lang w:val="en-GB"/>
        </w:rPr>
        <w:t>bottom</w:t>
      </w:r>
      <w:r w:rsidR="00622B12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622B12">
        <w:rPr>
          <w:lang w:val="en-GB"/>
        </w:rPr>
        <w:t>‘</w:t>
      </w:r>
      <w:r w:rsidRPr="009767FF">
        <w:rPr>
          <w:lang w:val="en-GB"/>
        </w:rPr>
        <w:t>vers</w:t>
      </w:r>
      <w:r w:rsidR="00664E29" w:rsidRPr="009767FF">
        <w:rPr>
          <w:lang w:val="en-GB"/>
        </w:rPr>
        <w:t>atile</w:t>
      </w:r>
      <w:r w:rsidR="00622B12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accordance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language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style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order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understands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us,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w</w:t>
      </w:r>
      <w:r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</w:t>
      </w:r>
      <w:r w:rsidR="00FD2A2E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Greek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terms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everyone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equivalent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English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‘top’,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‘bottom’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‘</w:t>
      </w:r>
      <w:proofErr w:type="spellStart"/>
      <w:proofErr w:type="gramStart"/>
      <w:r w:rsidR="00982CD4">
        <w:rPr>
          <w:lang w:val="en-GB"/>
        </w:rPr>
        <w:t>vers</w:t>
      </w:r>
      <w:proofErr w:type="spellEnd"/>
      <w:r w:rsidR="00982CD4">
        <w:rPr>
          <w:lang w:val="en-GB"/>
        </w:rPr>
        <w:t>’</w:t>
      </w:r>
      <w:proofErr w:type="gramEnd"/>
      <w:r w:rsidRPr="009767FF">
        <w:rPr>
          <w:lang w:val="en-GB"/>
        </w:rPr>
        <w:t>.</w:t>
      </w:r>
    </w:p>
    <w:p w:rsidR="00E527D1" w:rsidRPr="009767FF" w:rsidRDefault="006B2D1B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refer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expressions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‘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receives</w:t>
      </w:r>
      <w:r w:rsidR="00982CD4">
        <w:rPr>
          <w:lang w:val="en-GB"/>
        </w:rPr>
        <w:t>’,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‘the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one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penetrating’,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</w:t>
      </w:r>
    </w:p>
    <w:p w:rsidR="00E527D1" w:rsidRDefault="00E527D1" w:rsidP="00E527D1">
      <w:pPr>
        <w:pStyle w:val="a4"/>
        <w:ind w:left="1224"/>
        <w:rPr>
          <w:b/>
          <w:lang w:val="en-GB"/>
        </w:rPr>
      </w:pPr>
    </w:p>
    <w:p w:rsidR="001C5B5A" w:rsidRPr="009767FF" w:rsidRDefault="001C5B5A" w:rsidP="00E527D1">
      <w:pPr>
        <w:pStyle w:val="a4"/>
        <w:ind w:left="1224"/>
        <w:rPr>
          <w:b/>
          <w:lang w:val="en-GB"/>
        </w:rPr>
      </w:pPr>
    </w:p>
    <w:p w:rsidR="00E527D1" w:rsidRPr="009767FF" w:rsidRDefault="006B2D1B" w:rsidP="00E527D1">
      <w:pPr>
        <w:pStyle w:val="mine1"/>
        <w:rPr>
          <w:lang w:val="en-GB"/>
        </w:rPr>
      </w:pPr>
      <w:bookmarkStart w:id="10" w:name="_Toc412027062"/>
      <w:r w:rsidRPr="009767FF">
        <w:rPr>
          <w:lang w:val="en-GB"/>
        </w:rPr>
        <w:t>Opening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82CD4">
        <w:rPr>
          <w:lang w:val="en-GB"/>
        </w:rPr>
        <w:t>session</w:t>
      </w:r>
      <w:bookmarkEnd w:id="10"/>
    </w:p>
    <w:p w:rsidR="00E527D1" w:rsidRPr="009767FF" w:rsidRDefault="006B2D1B" w:rsidP="006B2D1B">
      <w:pPr>
        <w:pStyle w:val="mine2"/>
        <w:numPr>
          <w:ilvl w:val="1"/>
          <w:numId w:val="1"/>
        </w:numPr>
        <w:rPr>
          <w:lang w:val="en-GB"/>
        </w:rPr>
      </w:pPr>
      <w:bookmarkStart w:id="11" w:name="_Toc412027063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opening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appointment?</w:t>
      </w:r>
      <w:bookmarkEnd w:id="11"/>
    </w:p>
    <w:p w:rsidR="00E527D1" w:rsidRPr="009767FF" w:rsidRDefault="006B2D1B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274484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74484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relax,</w:t>
      </w:r>
      <w:r w:rsidR="005F0483">
        <w:rPr>
          <w:lang w:val="en-GB"/>
        </w:rPr>
        <w:t xml:space="preserve"> </w:t>
      </w:r>
      <w:r w:rsidR="005F4F7B">
        <w:rPr>
          <w:lang w:val="en-GB"/>
        </w:rPr>
        <w:t>calm</w:t>
      </w:r>
      <w:r w:rsidR="005F0483">
        <w:rPr>
          <w:lang w:val="en-GB"/>
        </w:rPr>
        <w:t xml:space="preserve"> </w:t>
      </w:r>
      <w:r w:rsidR="005F4F7B">
        <w:rPr>
          <w:lang w:val="en-GB"/>
        </w:rPr>
        <w:t>down</w:t>
      </w:r>
      <w:r w:rsidR="005F0483">
        <w:rPr>
          <w:lang w:val="en-GB"/>
        </w:rPr>
        <w:t xml:space="preserve"> </w:t>
      </w:r>
      <w:r w:rsidR="005F4F7B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anxious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embarrassed</w:t>
      </w:r>
      <w:r w:rsidR="006B6DEE">
        <w:rPr>
          <w:lang w:val="en-GB"/>
        </w:rPr>
        <w:t>.</w:t>
      </w:r>
    </w:p>
    <w:p w:rsidR="00E527D1" w:rsidRPr="009767FF" w:rsidRDefault="00E527D1" w:rsidP="00E527D1">
      <w:pPr>
        <w:pStyle w:val="a4"/>
        <w:ind w:left="792"/>
        <w:rPr>
          <w:lang w:val="en-GB"/>
        </w:rPr>
      </w:pPr>
    </w:p>
    <w:p w:rsidR="00E527D1" w:rsidRPr="009767FF" w:rsidRDefault="00FD2A2E" w:rsidP="006B2D1B">
      <w:pPr>
        <w:pStyle w:val="mine2"/>
        <w:numPr>
          <w:ilvl w:val="1"/>
          <w:numId w:val="1"/>
        </w:numPr>
        <w:rPr>
          <w:lang w:val="en-GB"/>
        </w:rPr>
      </w:pPr>
      <w:bookmarkStart w:id="12" w:name="_Toc412027064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6B2D1B" w:rsidRPr="009767FF">
        <w:rPr>
          <w:lang w:val="en-GB"/>
        </w:rPr>
        <w:t>?</w:t>
      </w:r>
      <w:bookmarkEnd w:id="12"/>
    </w:p>
    <w:p w:rsidR="00E527D1" w:rsidRPr="009767FF" w:rsidRDefault="006B2D1B" w:rsidP="00E527D1">
      <w:pPr>
        <w:ind w:left="720"/>
        <w:rPr>
          <w:lang w:val="en-GB"/>
        </w:rPr>
      </w:pP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nervous</w:t>
      </w:r>
      <w:r w:rsidR="00FD2A2E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anxious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scared,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various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reasons,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including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following:</w:t>
      </w:r>
    </w:p>
    <w:p w:rsidR="00E527D1" w:rsidRPr="009767FF" w:rsidRDefault="006B6DEE" w:rsidP="00E527D1">
      <w:pPr>
        <w:pStyle w:val="a4"/>
        <w:numPr>
          <w:ilvl w:val="2"/>
          <w:numId w:val="1"/>
        </w:numPr>
        <w:rPr>
          <w:lang w:val="en-GB"/>
        </w:rPr>
      </w:pPr>
      <w:r>
        <w:rPr>
          <w:lang w:val="en-GB"/>
        </w:rPr>
        <w:t>b</w:t>
      </w:r>
      <w:r w:rsidR="006B2D1B" w:rsidRPr="009767FF">
        <w:rPr>
          <w:lang w:val="en-GB"/>
        </w:rPr>
        <w:t>ecause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itself</w:t>
      </w:r>
    </w:p>
    <w:p w:rsidR="00E527D1" w:rsidRPr="009767FF" w:rsidRDefault="006B6DEE" w:rsidP="00E527D1">
      <w:pPr>
        <w:pStyle w:val="a4"/>
        <w:numPr>
          <w:ilvl w:val="2"/>
          <w:numId w:val="1"/>
        </w:numPr>
        <w:rPr>
          <w:lang w:val="en-GB"/>
        </w:rPr>
      </w:pPr>
      <w:r>
        <w:rPr>
          <w:lang w:val="en-GB"/>
        </w:rPr>
        <w:t>b</w:t>
      </w:r>
      <w:r w:rsidR="006B2D1B" w:rsidRPr="009767FF">
        <w:rPr>
          <w:lang w:val="en-GB"/>
        </w:rPr>
        <w:t>ecause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stranger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life</w:t>
      </w:r>
    </w:p>
    <w:p w:rsidR="00E527D1" w:rsidRPr="009767FF" w:rsidRDefault="006B6DEE" w:rsidP="00E527D1">
      <w:pPr>
        <w:pStyle w:val="a4"/>
        <w:numPr>
          <w:ilvl w:val="2"/>
          <w:numId w:val="1"/>
        </w:numPr>
        <w:rPr>
          <w:lang w:val="en-GB"/>
        </w:rPr>
      </w:pPr>
      <w:r>
        <w:rPr>
          <w:lang w:val="en-GB"/>
        </w:rPr>
        <w:t>b</w:t>
      </w:r>
      <w:r w:rsidR="006B2D1B" w:rsidRPr="009767FF">
        <w:rPr>
          <w:lang w:val="en-GB"/>
        </w:rPr>
        <w:t>ecause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result</w:t>
      </w:r>
    </w:p>
    <w:p w:rsidR="00E527D1" w:rsidRPr="009767FF" w:rsidRDefault="006B6DEE" w:rsidP="00E527D1">
      <w:pPr>
        <w:pStyle w:val="a4"/>
        <w:numPr>
          <w:ilvl w:val="2"/>
          <w:numId w:val="1"/>
        </w:numPr>
        <w:rPr>
          <w:lang w:val="en-GB"/>
        </w:rPr>
      </w:pPr>
      <w:proofErr w:type="gramStart"/>
      <w:r>
        <w:rPr>
          <w:lang w:val="en-GB"/>
        </w:rPr>
        <w:t>b</w:t>
      </w:r>
      <w:r w:rsidR="006B2D1B" w:rsidRPr="009767FF">
        <w:rPr>
          <w:lang w:val="en-GB"/>
        </w:rPr>
        <w:t>ecause</w:t>
      </w:r>
      <w:proofErr w:type="gramEnd"/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fear</w:t>
      </w:r>
      <w:r w:rsidR="00FD2A2E" w:rsidRPr="009767FF">
        <w:rPr>
          <w:lang w:val="en-GB"/>
        </w:rPr>
        <w:t>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social</w:t>
      </w:r>
      <w:r w:rsidR="005F0483">
        <w:rPr>
          <w:lang w:val="en-GB"/>
        </w:rPr>
        <w:t xml:space="preserve"> </w:t>
      </w:r>
      <w:r w:rsidR="0031626C">
        <w:rPr>
          <w:lang w:val="en-GB"/>
        </w:rPr>
        <w:t>environment</w:t>
      </w:r>
      <w:r w:rsidR="005F0483">
        <w:rPr>
          <w:lang w:val="en-GB"/>
        </w:rPr>
        <w:t xml:space="preserve"> </w:t>
      </w:r>
      <w:r w:rsidR="00323583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323583">
        <w:rPr>
          <w:lang w:val="en-GB"/>
        </w:rPr>
        <w:t>find</w:t>
      </w:r>
      <w:r w:rsidR="005F0483">
        <w:rPr>
          <w:lang w:val="en-GB"/>
        </w:rPr>
        <w:t xml:space="preserve"> </w:t>
      </w:r>
      <w:r w:rsidR="00323583">
        <w:rPr>
          <w:lang w:val="en-GB"/>
        </w:rPr>
        <w:t>out</w:t>
      </w:r>
      <w:r w:rsidR="005F0483">
        <w:rPr>
          <w:lang w:val="en-GB"/>
        </w:rPr>
        <w:t xml:space="preserve"> </w:t>
      </w:r>
      <w:r w:rsidR="00323583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visit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E2330">
        <w:rPr>
          <w:lang w:val="en-GB"/>
        </w:rPr>
        <w:t>facility</w:t>
      </w:r>
      <w:r w:rsidR="006B2D1B" w:rsidRPr="009767FF">
        <w:rPr>
          <w:lang w:val="en-GB"/>
        </w:rPr>
        <w:t>.</w:t>
      </w:r>
    </w:p>
    <w:p w:rsidR="00E527D1" w:rsidRPr="009767FF" w:rsidRDefault="006B2D1B" w:rsidP="006B2D1B">
      <w:pPr>
        <w:pStyle w:val="mine2"/>
        <w:numPr>
          <w:ilvl w:val="1"/>
          <w:numId w:val="1"/>
        </w:numPr>
        <w:rPr>
          <w:lang w:val="en-GB"/>
        </w:rPr>
      </w:pPr>
      <w:bookmarkStart w:id="13" w:name="_Toc412027065"/>
      <w:r w:rsidRPr="009767FF">
        <w:rPr>
          <w:lang w:val="en-GB"/>
        </w:rPr>
        <w:lastRenderedPageBreak/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goal</w:t>
      </w:r>
      <w:r w:rsidR="00FD2A2E" w:rsidRPr="009767FF">
        <w:rPr>
          <w:lang w:val="en-GB"/>
        </w:rPr>
        <w:t>s</w:t>
      </w:r>
      <w:r w:rsidRPr="009767FF">
        <w:rPr>
          <w:lang w:val="en-GB"/>
        </w:rPr>
        <w:t>?</w:t>
      </w:r>
      <w:bookmarkEnd w:id="13"/>
    </w:p>
    <w:p w:rsidR="00E527D1" w:rsidRPr="009767FF" w:rsidRDefault="00FD2A2E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6B2D1B" w:rsidRPr="009767FF">
        <w:rPr>
          <w:lang w:val="en-GB"/>
        </w:rPr>
        <w:t>ntroduce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="006B2D1B" w:rsidRPr="009767FF">
        <w:rPr>
          <w:lang w:val="en-GB"/>
        </w:rPr>
        <w:t>name</w:t>
      </w:r>
    </w:p>
    <w:p w:rsidR="00E527D1" w:rsidRPr="009767FF" w:rsidRDefault="006B2D1B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open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conversation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talking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something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trivial,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daily,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prosaic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irrelevant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subject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hand</w:t>
      </w:r>
    </w:p>
    <w:p w:rsidR="00E527D1" w:rsidRPr="009767FF" w:rsidRDefault="00EF2AB0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found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service</w:t>
      </w:r>
    </w:p>
    <w:p w:rsidR="00E527D1" w:rsidRPr="009767FF" w:rsidRDefault="00EF2AB0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service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itself</w:t>
      </w:r>
    </w:p>
    <w:p w:rsidR="00E527D1" w:rsidRDefault="00EF2AB0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confidentiality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</w:t>
      </w:r>
      <w:r w:rsidR="009E6267">
        <w:rPr>
          <w:lang w:val="en-GB"/>
        </w:rPr>
        <w:t>dure</w:t>
      </w:r>
    </w:p>
    <w:p w:rsidR="001C5B5A" w:rsidRPr="009767FF" w:rsidRDefault="001C5B5A" w:rsidP="001C5B5A">
      <w:pPr>
        <w:pStyle w:val="a4"/>
        <w:ind w:left="1224"/>
        <w:rPr>
          <w:lang w:val="en-GB"/>
        </w:rPr>
      </w:pPr>
    </w:p>
    <w:p w:rsidR="00E527D1" w:rsidRPr="009767FF" w:rsidRDefault="00EF2AB0" w:rsidP="00EF2AB0">
      <w:pPr>
        <w:pStyle w:val="mine2"/>
        <w:numPr>
          <w:ilvl w:val="1"/>
          <w:numId w:val="1"/>
        </w:numPr>
        <w:rPr>
          <w:lang w:val="en-GB"/>
        </w:rPr>
      </w:pPr>
      <w:bookmarkStart w:id="14" w:name="_Toc412027066"/>
      <w:r w:rsidRPr="009767FF">
        <w:rPr>
          <w:lang w:val="en-GB"/>
        </w:rPr>
        <w:t>Opening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examples:</w:t>
      </w:r>
      <w:bookmarkEnd w:id="14"/>
    </w:p>
    <w:p w:rsidR="00E527D1" w:rsidRPr="009767FF" w:rsidRDefault="00EF2AB0" w:rsidP="00E527D1">
      <w:pPr>
        <w:pStyle w:val="a4"/>
        <w:numPr>
          <w:ilvl w:val="2"/>
          <w:numId w:val="1"/>
        </w:numPr>
        <w:shd w:val="clear" w:color="auto" w:fill="DBE5F1" w:themeFill="accent1" w:themeFillTint="33"/>
        <w:jc w:val="both"/>
        <w:rPr>
          <w:lang w:val="en-GB"/>
        </w:rPr>
      </w:pPr>
      <w:r w:rsidRPr="009767FF">
        <w:rPr>
          <w:lang w:val="en-GB"/>
        </w:rPr>
        <w:t>Hi,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I’m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George.</w:t>
      </w:r>
    </w:p>
    <w:p w:rsidR="00E527D1" w:rsidRPr="009767FF" w:rsidRDefault="00EF2AB0" w:rsidP="00E527D1">
      <w:pPr>
        <w:pStyle w:val="a4"/>
        <w:numPr>
          <w:ilvl w:val="2"/>
          <w:numId w:val="1"/>
        </w:numPr>
        <w:shd w:val="clear" w:color="auto" w:fill="DBE5F1" w:themeFill="accent1" w:themeFillTint="33"/>
        <w:jc w:val="both"/>
        <w:rPr>
          <w:lang w:val="en-GB"/>
        </w:rPr>
      </w:pPr>
      <w:r w:rsidRPr="009767FF">
        <w:rPr>
          <w:lang w:val="en-GB"/>
        </w:rPr>
        <w:t>Did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finding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hope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didn’t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today,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huh?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website/phone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instructions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help</w:t>
      </w:r>
      <w:r w:rsidRPr="009767FF">
        <w:rPr>
          <w:lang w:val="en-GB"/>
        </w:rPr>
        <w:t>?</w:t>
      </w:r>
    </w:p>
    <w:p w:rsidR="00E527D1" w:rsidRPr="009767FF" w:rsidRDefault="00EF2AB0" w:rsidP="00E527D1">
      <w:pPr>
        <w:pStyle w:val="a4"/>
        <w:numPr>
          <w:ilvl w:val="2"/>
          <w:numId w:val="1"/>
        </w:numPr>
        <w:shd w:val="clear" w:color="auto" w:fill="DBE5F1" w:themeFill="accent1" w:themeFillTint="33"/>
        <w:jc w:val="both"/>
        <w:rPr>
          <w:lang w:val="en-GB"/>
        </w:rPr>
      </w:pP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Checkpoint?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interested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looking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advertising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service.</w:t>
      </w:r>
    </w:p>
    <w:p w:rsidR="00E527D1" w:rsidRPr="009767FF" w:rsidRDefault="00EF2AB0" w:rsidP="00FB716F">
      <w:pPr>
        <w:pStyle w:val="a4"/>
        <w:numPr>
          <w:ilvl w:val="2"/>
          <w:numId w:val="1"/>
        </w:numPr>
        <w:shd w:val="clear" w:color="auto" w:fill="DBE5F1" w:themeFill="accent1" w:themeFillTint="33"/>
        <w:jc w:val="both"/>
        <w:rPr>
          <w:lang w:val="en-GB"/>
        </w:rPr>
      </w:pPr>
      <w:r w:rsidRPr="009767FF">
        <w:rPr>
          <w:lang w:val="en-GB"/>
        </w:rPr>
        <w:t>Checkpoint</w:t>
      </w:r>
      <w:r w:rsidR="005F0483">
        <w:rPr>
          <w:lang w:val="en-GB"/>
        </w:rPr>
        <w:t xml:space="preserve"> </w:t>
      </w:r>
      <w:r w:rsidR="000220FE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0220FE">
        <w:rPr>
          <w:lang w:val="en-GB"/>
        </w:rPr>
        <w:t>been</w:t>
      </w:r>
      <w:r w:rsidR="005F0483">
        <w:rPr>
          <w:lang w:val="en-GB"/>
        </w:rPr>
        <w:t xml:space="preserve"> </w:t>
      </w:r>
      <w:r w:rsidR="000220FE">
        <w:rPr>
          <w:lang w:val="en-GB"/>
        </w:rPr>
        <w:t>operating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several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years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various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cities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abroad,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including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Barcelona,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Paris</w:t>
      </w:r>
      <w:r w:rsidR="00C34664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Copenhagen.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Athens,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running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past</w:t>
      </w:r>
      <w:r w:rsidR="005F0483">
        <w:rPr>
          <w:lang w:val="en-GB"/>
        </w:rPr>
        <w:t xml:space="preserve"> </w:t>
      </w:r>
      <w:r w:rsidR="00C34664">
        <w:rPr>
          <w:lang w:val="en-GB"/>
        </w:rPr>
        <w:t>2</w:t>
      </w:r>
      <w:r w:rsidR="005F0483">
        <w:rPr>
          <w:lang w:val="en-GB"/>
        </w:rPr>
        <w:t xml:space="preserve"> </w:t>
      </w:r>
      <w:r w:rsidR="00C34664">
        <w:rPr>
          <w:lang w:val="en-GB"/>
        </w:rPr>
        <w:t>years.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Checkpoint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A6698F">
        <w:rPr>
          <w:lang w:val="en-GB"/>
        </w:rPr>
        <w:t>s</w:t>
      </w:r>
      <w:r w:rsidR="005F0483">
        <w:rPr>
          <w:lang w:val="en-GB"/>
        </w:rPr>
        <w:t xml:space="preserve"> </w:t>
      </w:r>
      <w:proofErr w:type="gramStart"/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proofErr w:type="gramEnd"/>
      <w:r w:rsidR="005F0483">
        <w:rPr>
          <w:lang w:val="en-GB"/>
        </w:rPr>
        <w:t xml:space="preserve"> </w:t>
      </w:r>
      <w:r w:rsidRPr="009767FF">
        <w:rPr>
          <w:lang w:val="en-GB"/>
        </w:rPr>
        <w:t>prevention</w:t>
      </w:r>
      <w:r w:rsidR="009B598E">
        <w:rPr>
          <w:lang w:val="en-GB"/>
        </w:rPr>
        <w:t xml:space="preserve"> and testing promotion</w:t>
      </w:r>
      <w:r w:rsidR="005F0483">
        <w:rPr>
          <w:lang w:val="en-GB"/>
        </w:rPr>
        <w:t xml:space="preserve"> </w:t>
      </w:r>
      <w:r w:rsidR="00A6698F" w:rsidRPr="009767FF">
        <w:rPr>
          <w:lang w:val="en-GB"/>
        </w:rPr>
        <w:t>centre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operates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outside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health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care</w:t>
      </w:r>
      <w:r w:rsidR="005F0483">
        <w:rPr>
          <w:lang w:val="en-GB"/>
        </w:rPr>
        <w:t xml:space="preserve"> </w:t>
      </w:r>
      <w:r w:rsidR="00FD2A2E" w:rsidRPr="009767FF">
        <w:rPr>
          <w:lang w:val="en-GB"/>
        </w:rPr>
        <w:t>facilities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caters</w:t>
      </w:r>
      <w:r w:rsidR="005F0483">
        <w:rPr>
          <w:lang w:val="en-GB"/>
        </w:rPr>
        <w:t xml:space="preserve"> </w:t>
      </w:r>
      <w:r w:rsidR="00FB716F" w:rsidRPr="009767FF">
        <w:rPr>
          <w:lang w:val="en-GB"/>
        </w:rPr>
        <w:t>mainly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services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people</w:t>
      </w:r>
      <w:r w:rsidR="00782FE9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reason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C</w:t>
      </w:r>
      <w:r w:rsidRPr="009767FF">
        <w:rPr>
          <w:lang w:val="en-GB"/>
        </w:rPr>
        <w:t>heckpoints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were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set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up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abroad,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3243CE">
        <w:rPr>
          <w:lang w:val="en-GB"/>
        </w:rPr>
        <w:t xml:space="preserve">HIV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done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FB716F"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="00FB716F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FB716F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FB716F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FB716F"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3243CE">
        <w:rPr>
          <w:lang w:val="en-GB"/>
        </w:rPr>
        <w:t xml:space="preserve">in a setting </w:t>
      </w:r>
      <w:r w:rsidR="00FB716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doesn’t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like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FB716F">
        <w:rPr>
          <w:lang w:val="en-GB"/>
        </w:rPr>
        <w:t>hospital.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Checkpoint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initiative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NGO</w:t>
      </w:r>
      <w:r w:rsidR="005F0483">
        <w:rPr>
          <w:lang w:val="en-GB"/>
        </w:rPr>
        <w:t xml:space="preserve"> </w:t>
      </w:r>
      <w:r w:rsidR="009B598E">
        <w:rPr>
          <w:lang w:val="en-GB"/>
        </w:rPr>
        <w:t>‘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Voice</w:t>
      </w:r>
      <w:r w:rsidR="009B598E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conjunction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medical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HCDCP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(Hellenic</w:t>
      </w:r>
      <w:r w:rsidR="005F0483">
        <w:rPr>
          <w:lang w:val="en-GB"/>
        </w:rPr>
        <w:t xml:space="preserve"> </w:t>
      </w:r>
      <w:r w:rsidR="002442B3" w:rsidRPr="009767FF">
        <w:rPr>
          <w:lang w:val="en-GB"/>
        </w:rPr>
        <w:t>Centre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Disease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Control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Prevention)</w:t>
      </w:r>
      <w:r w:rsidR="009B598E">
        <w:rPr>
          <w:lang w:val="en-GB"/>
        </w:rPr>
        <w:t>, ‘Prometheus’, the Greek Liver Patient Association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Municipality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Athens.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employees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trained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certified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HCDCP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particular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job.</w:t>
      </w:r>
    </w:p>
    <w:p w:rsidR="00E527D1" w:rsidRPr="00D16C63" w:rsidRDefault="00EF2AB0" w:rsidP="00E527D1">
      <w:pPr>
        <w:pStyle w:val="a4"/>
        <w:numPr>
          <w:ilvl w:val="2"/>
          <w:numId w:val="1"/>
        </w:numPr>
        <w:shd w:val="clear" w:color="auto" w:fill="DBE5F1" w:themeFill="accent1" w:themeFillTint="33"/>
        <w:jc w:val="both"/>
        <w:rPr>
          <w:lang w:val="en-GB"/>
        </w:rPr>
      </w:pPr>
      <w:r w:rsidRPr="00D16C63">
        <w:rPr>
          <w:lang w:val="en-GB"/>
        </w:rPr>
        <w:t>I’d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like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stress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whatever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mentioned</w:t>
      </w:r>
      <w:r w:rsidR="009B598E">
        <w:rPr>
          <w:lang w:val="en-GB"/>
        </w:rPr>
        <w:t xml:space="preserve"> in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D16C63" w:rsidRPr="00D16C63">
        <w:rPr>
          <w:lang w:val="en-GB"/>
        </w:rPr>
        <w:t>remain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>confidential</w:t>
      </w:r>
      <w:r w:rsidR="00782FE9" w:rsidRPr="00D16C63">
        <w:rPr>
          <w:lang w:val="en-GB"/>
        </w:rPr>
        <w:t>.</w:t>
      </w:r>
      <w:r w:rsidR="005F0483">
        <w:rPr>
          <w:lang w:val="en-GB"/>
        </w:rPr>
        <w:t xml:space="preserve"> </w:t>
      </w:r>
      <w:r w:rsidR="00782FE9" w:rsidRPr="00D16C63">
        <w:rPr>
          <w:lang w:val="en-GB"/>
        </w:rPr>
        <w:t>All</w:t>
      </w:r>
      <w:r w:rsidR="005F0483">
        <w:rPr>
          <w:lang w:val="en-GB"/>
        </w:rPr>
        <w:t xml:space="preserve"> </w:t>
      </w:r>
      <w:r w:rsidR="00782FE9" w:rsidRPr="00D16C63">
        <w:rPr>
          <w:lang w:val="en-GB"/>
        </w:rPr>
        <w:t>employees</w:t>
      </w:r>
      <w:r w:rsidR="005F0483">
        <w:rPr>
          <w:lang w:val="en-GB"/>
        </w:rPr>
        <w:t xml:space="preserve"> </w:t>
      </w:r>
      <w:r w:rsidR="00782FE9" w:rsidRPr="00D16C63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signed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confidentiality</w:t>
      </w:r>
      <w:r w:rsidR="005F0483">
        <w:rPr>
          <w:lang w:val="en-GB"/>
        </w:rPr>
        <w:t xml:space="preserve"> </w:t>
      </w:r>
      <w:r w:rsidR="00D16C63" w:rsidRPr="00D16C63">
        <w:rPr>
          <w:lang w:val="en-GB"/>
        </w:rPr>
        <w:t>agreement</w:t>
      </w:r>
      <w:r w:rsidRPr="00D16C63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There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way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ever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disclose</w:t>
      </w:r>
      <w:r w:rsidR="005F0483">
        <w:rPr>
          <w:lang w:val="en-GB"/>
        </w:rPr>
        <w:t xml:space="preserve"> </w:t>
      </w:r>
      <w:r w:rsidR="00D16C63" w:rsidRPr="00D16C63">
        <w:rPr>
          <w:lang w:val="en-GB"/>
        </w:rPr>
        <w:t>your</w:t>
      </w:r>
      <w:r w:rsidR="005F0483">
        <w:rPr>
          <w:lang w:val="en-GB"/>
        </w:rPr>
        <w:t xml:space="preserve"> </w:t>
      </w:r>
      <w:r w:rsidR="00782FE9" w:rsidRPr="00D16C63">
        <w:rPr>
          <w:lang w:val="en-GB"/>
        </w:rPr>
        <w:t>visit</w:t>
      </w:r>
      <w:r w:rsidR="005F0483">
        <w:rPr>
          <w:lang w:val="en-GB"/>
        </w:rPr>
        <w:t xml:space="preserve"> </w:t>
      </w:r>
      <w:r w:rsidR="00782FE9" w:rsidRPr="00D16C63">
        <w:rPr>
          <w:lang w:val="en-GB"/>
        </w:rPr>
        <w:t>here</w:t>
      </w:r>
      <w:r w:rsidRPr="00D16C63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reasons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chose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building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located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spot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where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>no one</w:t>
      </w:r>
      <w:r w:rsidR="00003441">
        <w:rPr>
          <w:lang w:val="en-GB"/>
        </w:rPr>
        <w:t xml:space="preserve"> </w:t>
      </w:r>
      <w:r w:rsidRPr="00D16C63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see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goes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D16C63">
        <w:rPr>
          <w:lang w:val="en-GB"/>
        </w:rPr>
        <w:t>out.</w:t>
      </w:r>
    </w:p>
    <w:p w:rsidR="00E527D1" w:rsidRPr="009767FF" w:rsidRDefault="00E527D1" w:rsidP="00E527D1">
      <w:pPr>
        <w:pStyle w:val="a4"/>
        <w:ind w:left="1224"/>
        <w:jc w:val="both"/>
        <w:rPr>
          <w:lang w:val="en-GB"/>
        </w:rPr>
      </w:pPr>
    </w:p>
    <w:p w:rsidR="00E527D1" w:rsidRPr="009767FF" w:rsidRDefault="00EF2AB0" w:rsidP="00EF2AB0">
      <w:pPr>
        <w:pStyle w:val="mine2"/>
        <w:numPr>
          <w:ilvl w:val="1"/>
          <w:numId w:val="1"/>
        </w:numPr>
        <w:rPr>
          <w:lang w:val="en-GB"/>
        </w:rPr>
      </w:pPr>
      <w:bookmarkStart w:id="15" w:name="_Toc412027067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B2FD9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refrain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opening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bookmarkEnd w:id="15"/>
    </w:p>
    <w:p w:rsidR="00E527D1" w:rsidRPr="009767FF" w:rsidRDefault="00EF2AB0" w:rsidP="00E527D1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name</w:t>
      </w:r>
    </w:p>
    <w:p w:rsidR="00E527D1" w:rsidRPr="009767FF" w:rsidRDefault="00EF2AB0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Shake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unless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shakes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first</w:t>
      </w:r>
    </w:p>
    <w:p w:rsidR="00E527D1" w:rsidRPr="009767FF" w:rsidRDefault="00EF2AB0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Wait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down.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seat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does</w:t>
      </w:r>
    </w:p>
    <w:p w:rsidR="00E527D1" w:rsidRPr="009767FF" w:rsidRDefault="00386687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>
        <w:rPr>
          <w:lang w:val="en-GB"/>
        </w:rPr>
        <w:t>Get</w:t>
      </w:r>
      <w:r w:rsidR="005F0483">
        <w:rPr>
          <w:lang w:val="en-GB"/>
        </w:rPr>
        <w:t xml:space="preserve"> </w:t>
      </w:r>
      <w:r>
        <w:rPr>
          <w:lang w:val="en-GB"/>
        </w:rPr>
        <w:t>too</w:t>
      </w:r>
      <w:r w:rsidR="005F0483">
        <w:rPr>
          <w:lang w:val="en-GB"/>
        </w:rPr>
        <w:t xml:space="preserve"> </w:t>
      </w:r>
      <w:r>
        <w:rPr>
          <w:lang w:val="en-GB"/>
        </w:rPr>
        <w:t>comfortable</w:t>
      </w:r>
      <w:r w:rsidR="005F0483">
        <w:rPr>
          <w:lang w:val="en-GB"/>
        </w:rPr>
        <w:t xml:space="preserve"> </w:t>
      </w:r>
      <w:r>
        <w:rPr>
          <w:lang w:val="en-GB"/>
        </w:rPr>
        <w:t>i</w:t>
      </w:r>
      <w:r w:rsidR="00782FE9" w:rsidRPr="009767FF">
        <w:rPr>
          <w:lang w:val="en-GB"/>
        </w:rPr>
        <w:t>n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EF2AB0" w:rsidRPr="009767FF">
        <w:rPr>
          <w:lang w:val="en-GB"/>
        </w:rPr>
        <w:t>chair</w:t>
      </w:r>
    </w:p>
    <w:p w:rsidR="00E527D1" w:rsidRPr="009767FF" w:rsidRDefault="00386687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>
        <w:rPr>
          <w:lang w:val="en-GB"/>
        </w:rPr>
        <w:t>Fiddle</w:t>
      </w:r>
      <w:r w:rsidR="005F0483">
        <w:rPr>
          <w:lang w:val="en-GB"/>
        </w:rPr>
        <w:t xml:space="preserve"> </w:t>
      </w:r>
      <w:r w:rsidR="001829CA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1829CA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1829CA" w:rsidRPr="009767FF">
        <w:rPr>
          <w:lang w:val="en-GB"/>
        </w:rPr>
        <w:t>pen</w:t>
      </w:r>
      <w:r w:rsidR="005F0483">
        <w:rPr>
          <w:lang w:val="en-GB"/>
        </w:rPr>
        <w:t xml:space="preserve"> </w:t>
      </w:r>
      <w:r w:rsidR="001829CA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1829CA" w:rsidRPr="009767FF">
        <w:rPr>
          <w:lang w:val="en-GB"/>
        </w:rPr>
        <w:t>clothes</w:t>
      </w:r>
    </w:p>
    <w:p w:rsidR="00E527D1" w:rsidRPr="009767FF" w:rsidRDefault="00386687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>
        <w:rPr>
          <w:lang w:val="en-GB"/>
        </w:rPr>
        <w:t>Resort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too</w:t>
      </w:r>
      <w:r w:rsidR="005F0483">
        <w:rPr>
          <w:lang w:val="en-GB"/>
        </w:rPr>
        <w:t xml:space="preserve"> </w:t>
      </w:r>
      <w:r>
        <w:rPr>
          <w:lang w:val="en-GB"/>
        </w:rPr>
        <w:t>much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 xml:space="preserve">light </w:t>
      </w:r>
      <w:r>
        <w:rPr>
          <w:lang w:val="en-GB"/>
        </w:rPr>
        <w:t>banter</w:t>
      </w:r>
    </w:p>
    <w:p w:rsidR="00E527D1" w:rsidRPr="009767FF" w:rsidRDefault="001829CA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Bring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clothes</w:t>
      </w:r>
      <w:r w:rsidR="005337A9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hair</w:t>
      </w:r>
      <w:r w:rsidR="005337A9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386687" w:rsidRPr="009767FF">
        <w:rPr>
          <w:lang w:val="en-GB"/>
        </w:rPr>
        <w:t>jewellery</w:t>
      </w:r>
      <w:r w:rsidR="005337A9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bags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</w:t>
      </w:r>
    </w:p>
    <w:p w:rsidR="00E527D1" w:rsidRPr="009767FF" w:rsidRDefault="00E527D1" w:rsidP="00E527D1">
      <w:pPr>
        <w:pStyle w:val="a4"/>
        <w:ind w:left="1224"/>
        <w:jc w:val="both"/>
        <w:rPr>
          <w:lang w:val="en-GB"/>
        </w:rPr>
      </w:pPr>
    </w:p>
    <w:p w:rsidR="00E527D1" w:rsidRPr="009767FF" w:rsidRDefault="001829CA" w:rsidP="001C5B5A">
      <w:pPr>
        <w:pStyle w:val="mine2"/>
        <w:keepNext/>
        <w:keepLines/>
        <w:numPr>
          <w:ilvl w:val="1"/>
          <w:numId w:val="1"/>
        </w:numPr>
        <w:rPr>
          <w:lang w:val="en-GB"/>
        </w:rPr>
      </w:pPr>
      <w:bookmarkStart w:id="16" w:name="_Toc412027068"/>
      <w:r w:rsidRPr="009767FF">
        <w:rPr>
          <w:lang w:val="en-GB"/>
        </w:rPr>
        <w:lastRenderedPageBreak/>
        <w:t>What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B81970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82FE9" w:rsidRPr="009767FF">
        <w:rPr>
          <w:lang w:val="en-GB"/>
        </w:rPr>
        <w:t>introduce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bookmarkEnd w:id="16"/>
    </w:p>
    <w:p w:rsidR="00E527D1" w:rsidRPr="009767FF" w:rsidRDefault="001829CA" w:rsidP="001C5B5A">
      <w:pPr>
        <w:pStyle w:val="a4"/>
        <w:keepNext/>
        <w:keepLines/>
        <w:ind w:left="709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introduce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name: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“I’m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Kostas”.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name.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introduce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himself.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introduces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himself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surname,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clarify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surname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completely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anonymous.</w:t>
      </w:r>
      <w:r w:rsidR="005F0483">
        <w:rPr>
          <w:lang w:val="en-GB"/>
        </w:rPr>
        <w:t xml:space="preserve"> 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0B16D4" w:rsidP="00E527D1">
      <w:pPr>
        <w:pStyle w:val="a4"/>
        <w:ind w:left="709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polite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forms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addressing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unless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significantly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older.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still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polite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forms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address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3-5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minutes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conversation,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switch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speech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accordingly.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comes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younger</w:t>
      </w:r>
      <w:r w:rsidR="005F0483">
        <w:rPr>
          <w:lang w:val="en-GB"/>
        </w:rPr>
        <w:t xml:space="preserve"> </w:t>
      </w:r>
      <w:r w:rsidR="00BB1D7F" w:rsidRPr="009767FF">
        <w:rPr>
          <w:lang w:val="en-GB"/>
        </w:rPr>
        <w:t>clients,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informal</w:t>
      </w:r>
      <w:r w:rsidR="005F0483">
        <w:rPr>
          <w:lang w:val="en-GB"/>
        </w:rPr>
        <w:t xml:space="preserve"> </w:t>
      </w:r>
      <w:r w:rsidR="00664E29"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664E29" w:rsidRPr="009767FF">
        <w:rPr>
          <w:lang w:val="en-GB"/>
        </w:rPr>
        <w:t>colloquial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speech,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regardless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choose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address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0B16D4" w:rsidP="000B16D4">
      <w:pPr>
        <w:pStyle w:val="mine2"/>
        <w:numPr>
          <w:ilvl w:val="1"/>
          <w:numId w:val="1"/>
        </w:numPr>
        <w:rPr>
          <w:lang w:val="en-GB"/>
        </w:rPr>
      </w:pPr>
      <w:bookmarkStart w:id="17" w:name="_Toc412027069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FC7BBC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C17A8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posture</w:t>
      </w:r>
      <w:bookmarkEnd w:id="17"/>
    </w:p>
    <w:p w:rsidR="00E527D1" w:rsidRPr="009767FF" w:rsidRDefault="000B16D4" w:rsidP="00E527D1">
      <w:pPr>
        <w:pStyle w:val="a4"/>
        <w:ind w:left="709"/>
        <w:jc w:val="both"/>
        <w:rPr>
          <w:lang w:val="en-GB"/>
        </w:rPr>
      </w:pP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notice,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consciously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otherwise,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posture.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clue</w:t>
      </w:r>
      <w:r w:rsidR="000320CF">
        <w:rPr>
          <w:lang w:val="en-GB"/>
        </w:rPr>
        <w:t>s</w:t>
      </w:r>
      <w:r w:rsidR="005F0483">
        <w:rPr>
          <w:lang w:val="en-GB"/>
        </w:rPr>
        <w:t xml:space="preserve"> </w:t>
      </w:r>
      <w:r w:rsidR="003A5AF9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CD04AF" w:rsidRPr="009767FF">
        <w:rPr>
          <w:lang w:val="en-GB"/>
        </w:rPr>
        <w:t>vibe</w:t>
      </w:r>
      <w:r w:rsidR="005F0483">
        <w:rPr>
          <w:lang w:val="en-GB"/>
        </w:rPr>
        <w:t xml:space="preserve"> </w:t>
      </w:r>
      <w:r w:rsidR="00CD04AF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CD04AF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CD04AF" w:rsidRPr="009767FF">
        <w:rPr>
          <w:lang w:val="en-GB"/>
        </w:rPr>
        <w:t>discussion.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275A9F" w:rsidP="00E527D1">
      <w:pPr>
        <w:pStyle w:val="a4"/>
        <w:ind w:left="709"/>
        <w:jc w:val="both"/>
        <w:rPr>
          <w:lang w:val="en-GB"/>
        </w:rPr>
      </w:pPr>
      <w:r>
        <w:rPr>
          <w:lang w:val="en-GB"/>
        </w:rPr>
        <w:t>As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welcome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>
        <w:rPr>
          <w:lang w:val="en-GB"/>
        </w:rPr>
        <w:t>into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>
        <w:rPr>
          <w:lang w:val="en-GB"/>
        </w:rPr>
        <w:t>room</w:t>
      </w:r>
      <w:r w:rsidR="000B16D4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try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home.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effortlessly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give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off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positive,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relaxing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vibe.</w:t>
      </w:r>
      <w:r w:rsidR="005F0483">
        <w:rPr>
          <w:lang w:val="en-GB"/>
        </w:rPr>
        <w:t xml:space="preserve"> </w:t>
      </w:r>
      <w:r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may</w:t>
      </w:r>
      <w:r w:rsidR="005F0483">
        <w:rPr>
          <w:lang w:val="en-GB"/>
        </w:rPr>
        <w:t xml:space="preserve"> </w:t>
      </w:r>
      <w:r>
        <w:rPr>
          <w:lang w:val="en-GB"/>
        </w:rPr>
        <w:t>not</w:t>
      </w:r>
      <w:r w:rsidR="005F0483">
        <w:rPr>
          <w:lang w:val="en-GB"/>
        </w:rPr>
        <w:t xml:space="preserve"> </w:t>
      </w:r>
      <w:r>
        <w:rPr>
          <w:lang w:val="en-GB"/>
        </w:rPr>
        <w:t>feel</w:t>
      </w:r>
      <w:r w:rsidR="005F0483">
        <w:rPr>
          <w:lang w:val="en-GB"/>
        </w:rPr>
        <w:t xml:space="preserve"> </w:t>
      </w:r>
      <w:r>
        <w:rPr>
          <w:lang w:val="en-GB"/>
        </w:rPr>
        <w:t>all</w:t>
      </w:r>
      <w:r w:rsidR="005F0483">
        <w:rPr>
          <w:lang w:val="en-GB"/>
        </w:rPr>
        <w:t xml:space="preserve"> </w:t>
      </w:r>
      <w:r>
        <w:rPr>
          <w:lang w:val="en-GB"/>
        </w:rPr>
        <w:t>that</w:t>
      </w:r>
      <w:r w:rsidR="005F0483">
        <w:rPr>
          <w:lang w:val="en-GB"/>
        </w:rPr>
        <w:t xml:space="preserve"> </w:t>
      </w:r>
      <w:r>
        <w:rPr>
          <w:lang w:val="en-GB"/>
        </w:rPr>
        <w:t>relaxed</w:t>
      </w:r>
      <w:r w:rsidR="005F0483">
        <w:rPr>
          <w:lang w:val="en-GB"/>
        </w:rPr>
        <w:t xml:space="preserve"> </w:t>
      </w:r>
      <w:r>
        <w:rPr>
          <w:lang w:val="en-GB"/>
        </w:rPr>
        <w:t>in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>
        <w:rPr>
          <w:lang w:val="en-GB"/>
        </w:rPr>
        <w:t>beginning,</w:t>
      </w:r>
      <w:r w:rsidR="005F0483">
        <w:rPr>
          <w:lang w:val="en-GB"/>
        </w:rPr>
        <w:t xml:space="preserve"> </w:t>
      </w:r>
      <w:r>
        <w:rPr>
          <w:lang w:val="en-GB"/>
        </w:rPr>
        <w:t>but</w:t>
      </w:r>
      <w:r w:rsidR="005F0483">
        <w:rPr>
          <w:lang w:val="en-GB"/>
        </w:rPr>
        <w:t xml:space="preserve"> </w:t>
      </w:r>
      <w:r>
        <w:rPr>
          <w:lang w:val="en-GB"/>
        </w:rPr>
        <w:t>eventually</w:t>
      </w:r>
      <w:r w:rsidR="005F0483">
        <w:rPr>
          <w:lang w:val="en-GB"/>
        </w:rPr>
        <w:t xml:space="preserve"> </w:t>
      </w:r>
      <w:r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will.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290E0D" w:rsidP="00E527D1">
      <w:pPr>
        <w:pStyle w:val="a4"/>
        <w:ind w:left="709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seat.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sit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himself,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appointed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armchair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C5620A"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sit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down.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once.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choose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remain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standing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short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while.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0B16D4" w:rsidRPr="009767FF">
        <w:rPr>
          <w:lang w:val="en-GB"/>
        </w:rPr>
        <w:t>wil</w:t>
      </w:r>
      <w:r w:rsidR="00DA5830" w:rsidRPr="009767FF">
        <w:rPr>
          <w:lang w:val="en-GB"/>
        </w:rPr>
        <w:t>l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almost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certainly</w:t>
      </w:r>
      <w:r w:rsidR="005F0483">
        <w:rPr>
          <w:lang w:val="en-GB"/>
        </w:rPr>
        <w:t xml:space="preserve"> </w:t>
      </w:r>
      <w:r w:rsidR="00C5620A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seat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eventually.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chooses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remain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standing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several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seconds,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offer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seat</w:t>
      </w:r>
      <w:r w:rsidR="005F0483">
        <w:rPr>
          <w:lang w:val="en-GB"/>
        </w:rPr>
        <w:t xml:space="preserve"> </w:t>
      </w:r>
      <w:r w:rsidR="004271DF" w:rsidRPr="009767FF">
        <w:rPr>
          <w:lang w:val="en-GB"/>
        </w:rPr>
        <w:t>again</w:t>
      </w:r>
      <w:r w:rsidR="00DA5830" w:rsidRPr="009767FF">
        <w:rPr>
          <w:lang w:val="en-GB"/>
        </w:rPr>
        <w:t>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DA5830" w:rsidP="00E527D1">
      <w:pPr>
        <w:pStyle w:val="a4"/>
        <w:ind w:left="709"/>
        <w:jc w:val="both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armchairs</w:t>
      </w:r>
      <w:r w:rsidR="005F0483">
        <w:rPr>
          <w:lang w:val="en-GB"/>
        </w:rPr>
        <w:t xml:space="preserve"> </w:t>
      </w:r>
      <w:r w:rsidR="004271D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4271D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4271DF">
        <w:rPr>
          <w:lang w:val="en-GB"/>
        </w:rPr>
        <w:t>set</w:t>
      </w:r>
      <w:r w:rsidR="005F0483">
        <w:rPr>
          <w:lang w:val="en-GB"/>
        </w:rPr>
        <w:t xml:space="preserve"> </w:t>
      </w:r>
      <w:r w:rsidR="004271DF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small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angle</w:t>
      </w:r>
      <w:r w:rsidR="005F0483">
        <w:rPr>
          <w:lang w:val="en-GB"/>
        </w:rPr>
        <w:t xml:space="preserve"> </w:t>
      </w:r>
      <w:r w:rsidR="00726569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26569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726569">
        <w:rPr>
          <w:lang w:val="en-GB"/>
        </w:rPr>
        <w:t>facing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comfortably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>i</w:t>
      </w:r>
      <w:r w:rsidRPr="009767FF">
        <w:rPr>
          <w:lang w:val="en-GB"/>
        </w:rPr>
        <w:t>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armchair,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>sink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>into the armchair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watching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TV.</w:t>
      </w:r>
      <w:r w:rsidR="005F0483">
        <w:rPr>
          <w:lang w:val="en-GB"/>
        </w:rPr>
        <w:t xml:space="preserve"> </w:t>
      </w:r>
      <w:r w:rsidR="00183ED9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183ED9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183ED9">
        <w:rPr>
          <w:lang w:val="en-GB"/>
        </w:rPr>
        <w:t>sit</w:t>
      </w:r>
      <w:r w:rsidR="005F0483">
        <w:rPr>
          <w:lang w:val="en-GB"/>
        </w:rPr>
        <w:t xml:space="preserve"> </w:t>
      </w:r>
      <w:r w:rsidR="00183ED9">
        <w:rPr>
          <w:lang w:val="en-GB"/>
        </w:rPr>
        <w:t>up</w:t>
      </w:r>
      <w:r w:rsidR="005F0483">
        <w:rPr>
          <w:lang w:val="en-GB"/>
        </w:rPr>
        <w:t xml:space="preserve"> </w:t>
      </w:r>
      <w:r w:rsidR="00183ED9">
        <w:rPr>
          <w:lang w:val="en-GB"/>
        </w:rPr>
        <w:t>straight</w:t>
      </w:r>
      <w:r w:rsidR="00F34007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whole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body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facing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neither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sit</w:t>
      </w:r>
      <w:r w:rsidR="005F0483">
        <w:rPr>
          <w:lang w:val="en-GB"/>
        </w:rPr>
        <w:t xml:space="preserve"> </w:t>
      </w:r>
      <w:r w:rsidR="005337A9">
        <w:rPr>
          <w:lang w:val="en-GB"/>
        </w:rPr>
        <w:t xml:space="preserve">on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edge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armchair</w:t>
      </w:r>
      <w:r w:rsidR="00F34007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34007">
        <w:rPr>
          <w:lang w:val="en-GB"/>
        </w:rPr>
        <w:t>nor</w:t>
      </w:r>
      <w:r w:rsidR="005F0483">
        <w:rPr>
          <w:lang w:val="en-GB"/>
        </w:rPr>
        <w:t xml:space="preserve"> </w:t>
      </w:r>
      <w:r w:rsidR="006932C8">
        <w:rPr>
          <w:lang w:val="en-GB"/>
        </w:rPr>
        <w:t>fiddle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</w:t>
      </w:r>
      <w:r w:rsidR="00290E0D" w:rsidRPr="009767FF">
        <w:rPr>
          <w:lang w:val="en-GB"/>
        </w:rPr>
        <w:t>ens,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cloth</w:t>
      </w:r>
      <w:r w:rsidR="006932C8">
        <w:rPr>
          <w:lang w:val="en-GB"/>
        </w:rPr>
        <w:t>es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fingers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DA5830" w:rsidP="00E527D1">
      <w:pPr>
        <w:pStyle w:val="a4"/>
        <w:ind w:left="709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smile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friendly.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however,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exc</w:t>
      </w:r>
      <w:r w:rsidR="00C62F94">
        <w:rPr>
          <w:lang w:val="en-GB"/>
        </w:rPr>
        <w:t>essively</w:t>
      </w:r>
      <w:r w:rsidR="005F0483">
        <w:rPr>
          <w:lang w:val="en-GB"/>
        </w:rPr>
        <w:t xml:space="preserve"> </w:t>
      </w:r>
      <w:r w:rsidR="00E009AA">
        <w:rPr>
          <w:lang w:val="en-GB"/>
        </w:rPr>
        <w:t>cheerful</w:t>
      </w:r>
      <w:r w:rsidR="005F0483">
        <w:rPr>
          <w:lang w:val="en-GB"/>
        </w:rPr>
        <w:t xml:space="preserve"> </w:t>
      </w:r>
      <w:r w:rsidR="00C62F94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C62F94">
        <w:rPr>
          <w:lang w:val="en-GB"/>
        </w:rPr>
        <w:t>try</w:t>
      </w:r>
      <w:r w:rsidR="005F0483">
        <w:rPr>
          <w:lang w:val="en-GB"/>
        </w:rPr>
        <w:t xml:space="preserve"> </w:t>
      </w:r>
      <w:r w:rsidR="00C62F94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C62F94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C62F94">
        <w:rPr>
          <w:lang w:val="en-GB"/>
        </w:rPr>
        <w:t>very</w:t>
      </w:r>
      <w:r w:rsidR="005F0483">
        <w:rPr>
          <w:lang w:val="en-GB"/>
        </w:rPr>
        <w:t xml:space="preserve"> </w:t>
      </w:r>
      <w:r w:rsidR="00C62F94">
        <w:rPr>
          <w:lang w:val="en-GB"/>
        </w:rPr>
        <w:t>chummy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friends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90E0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friends.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DA5830" w:rsidP="00DA5830">
      <w:pPr>
        <w:pStyle w:val="mine2"/>
        <w:numPr>
          <w:ilvl w:val="1"/>
          <w:numId w:val="1"/>
        </w:numPr>
        <w:rPr>
          <w:lang w:val="en-GB"/>
        </w:rPr>
      </w:pPr>
      <w:bookmarkStart w:id="18" w:name="_Toc412027070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AC17A8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 xml:space="preserve">we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127EB7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definitely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before</w:t>
      </w:r>
      <w:r w:rsidR="00F428E7">
        <w:rPr>
          <w:lang w:val="en-GB"/>
        </w:rPr>
        <w:t>?</w:t>
      </w:r>
      <w:bookmarkEnd w:id="18"/>
    </w:p>
    <w:p w:rsidR="00E527D1" w:rsidRPr="009767FF" w:rsidRDefault="008255ED" w:rsidP="00E527D1">
      <w:pPr>
        <w:pStyle w:val="a4"/>
        <w:ind w:left="709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pretend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we’ve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met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before.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fact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DA5830" w:rsidRPr="009767FF">
        <w:rPr>
          <w:b/>
          <w:lang w:val="en-GB"/>
        </w:rPr>
        <w:t>immediately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conf</w:t>
      </w:r>
      <w:r w:rsidRPr="009767FF">
        <w:rPr>
          <w:lang w:val="en-GB"/>
        </w:rPr>
        <w:t>identiality</w:t>
      </w:r>
      <w:r w:rsidR="005F0483">
        <w:rPr>
          <w:lang w:val="en-GB"/>
        </w:rPr>
        <w:t xml:space="preserve"> </w:t>
      </w:r>
      <w:r w:rsidR="00D6020D">
        <w:rPr>
          <w:lang w:val="en-GB"/>
        </w:rPr>
        <w:t>clause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declines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previous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meeting,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A5830" w:rsidRPr="009767FF">
        <w:rPr>
          <w:b/>
          <w:lang w:val="en-GB"/>
        </w:rPr>
        <w:t>do</w:t>
      </w:r>
      <w:r w:rsidR="005F0483">
        <w:rPr>
          <w:b/>
          <w:lang w:val="en-GB"/>
        </w:rPr>
        <w:t xml:space="preserve"> </w:t>
      </w:r>
      <w:r w:rsidR="00DA5830" w:rsidRPr="009767FF">
        <w:rPr>
          <w:b/>
          <w:lang w:val="en-GB"/>
        </w:rPr>
        <w:t>not</w:t>
      </w:r>
      <w:r w:rsidR="005F0483">
        <w:rPr>
          <w:b/>
          <w:lang w:val="en-GB"/>
        </w:rPr>
        <w:t xml:space="preserve"> </w:t>
      </w:r>
      <w:r w:rsidR="00DA5830" w:rsidRPr="009767FF">
        <w:rPr>
          <w:b/>
          <w:lang w:val="en-GB"/>
        </w:rPr>
        <w:t>insist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knowi</w:t>
      </w:r>
      <w:r w:rsidRPr="009767FF">
        <w:rPr>
          <w:lang w:val="en-GB"/>
        </w:rPr>
        <w:t>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him: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“I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must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wrong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thought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were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someone</w:t>
      </w:r>
      <w:r w:rsidR="005F0483">
        <w:rPr>
          <w:lang w:val="en-GB"/>
        </w:rPr>
        <w:t xml:space="preserve"> </w:t>
      </w:r>
      <w:r w:rsidR="00D6020D">
        <w:rPr>
          <w:lang w:val="en-GB"/>
        </w:rPr>
        <w:t>else</w:t>
      </w:r>
      <w:r w:rsidR="00DA5830" w:rsidRPr="009767FF">
        <w:rPr>
          <w:lang w:val="en-GB"/>
        </w:rPr>
        <w:t>”.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6020D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D6020D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interested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verifying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we’ve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truly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met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="009068B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068BF">
        <w:rPr>
          <w:lang w:val="en-GB"/>
        </w:rPr>
        <w:t>not</w:t>
      </w:r>
      <w:r w:rsidR="00DA5830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interested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either.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What’s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troubling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social</w:t>
      </w:r>
      <w:r w:rsidR="005F0483">
        <w:rPr>
          <w:lang w:val="en-GB"/>
        </w:rPr>
        <w:t xml:space="preserve"> </w:t>
      </w:r>
      <w:r w:rsidR="006041BC">
        <w:rPr>
          <w:lang w:val="en-GB"/>
        </w:rPr>
        <w:t>environment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9068BF">
        <w:rPr>
          <w:lang w:val="en-GB"/>
        </w:rPr>
        <w:t>find</w:t>
      </w:r>
      <w:r w:rsidR="005F0483">
        <w:rPr>
          <w:lang w:val="en-GB"/>
        </w:rPr>
        <w:t xml:space="preserve"> </w:t>
      </w:r>
      <w:r w:rsidR="009068BF">
        <w:rPr>
          <w:lang w:val="en-GB"/>
        </w:rPr>
        <w:t>out</w:t>
      </w:r>
      <w:r w:rsidR="005F0483">
        <w:rPr>
          <w:lang w:val="en-GB"/>
        </w:rPr>
        <w:t xml:space="preserve"> </w:t>
      </w:r>
      <w:r w:rsidR="009068B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visit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lastRenderedPageBreak/>
        <w:t>here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fact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gay</w:t>
      </w:r>
      <w:r w:rsidR="00DA5830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That’s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why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concern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ours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where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met.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immediately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address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crucial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hand:</w:t>
      </w:r>
      <w:r w:rsidR="005F0483">
        <w:rPr>
          <w:lang w:val="en-GB"/>
        </w:rPr>
        <w:t xml:space="preserve"> </w:t>
      </w:r>
      <w:r w:rsidR="00DA5830" w:rsidRPr="009767FF">
        <w:rPr>
          <w:lang w:val="en-GB"/>
        </w:rPr>
        <w:t>confidentiality.</w:t>
      </w:r>
    </w:p>
    <w:p w:rsidR="00E527D1" w:rsidRPr="009767FF" w:rsidRDefault="00E527D1" w:rsidP="00E527D1">
      <w:pPr>
        <w:pStyle w:val="a4"/>
        <w:ind w:left="709"/>
        <w:jc w:val="both"/>
        <w:rPr>
          <w:lang w:val="en-GB"/>
        </w:rPr>
      </w:pPr>
    </w:p>
    <w:p w:rsidR="00E527D1" w:rsidRPr="009767FF" w:rsidRDefault="00A71BF1" w:rsidP="00A71BF1">
      <w:pPr>
        <w:pStyle w:val="mine2"/>
        <w:numPr>
          <w:ilvl w:val="1"/>
          <w:numId w:val="1"/>
        </w:numPr>
        <w:rPr>
          <w:lang w:val="en-GB"/>
        </w:rPr>
      </w:pPr>
      <w:bookmarkStart w:id="19" w:name="_Toc412027071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us?</w:t>
      </w:r>
      <w:bookmarkEnd w:id="19"/>
    </w:p>
    <w:p w:rsidR="002250E5" w:rsidRDefault="00A71BF1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t>Again,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we’re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concerned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</w:t>
      </w:r>
      <w:r w:rsidR="002250E5">
        <w:rPr>
          <w:lang w:val="en-GB"/>
        </w:rPr>
        <w:t>o</w:t>
      </w:r>
      <w:r w:rsidRPr="009767FF">
        <w:rPr>
          <w:lang w:val="en-GB"/>
        </w:rPr>
        <w:t>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2250E5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before.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overlooking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r w:rsidRPr="009767FF">
        <w:rPr>
          <w:lang w:val="en-GB"/>
        </w:rPr>
        <w:t>where</w:t>
      </w:r>
      <w:r w:rsidR="00F428E7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r w:rsidRPr="009767FF">
        <w:rPr>
          <w:lang w:val="en-GB"/>
        </w:rPr>
        <w:t>when</w:t>
      </w:r>
      <w:r w:rsidR="00F428E7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r w:rsidRPr="009767FF">
        <w:rPr>
          <w:lang w:val="en-GB"/>
        </w:rPr>
        <w:t>how</w:t>
      </w:r>
      <w:r w:rsidR="00F428E7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prior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meeting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immediately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address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confidentiality.</w:t>
      </w:r>
    </w:p>
    <w:p w:rsidR="00E527D1" w:rsidRPr="009767FF" w:rsidRDefault="00E527D1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br/>
      </w:r>
      <w:r w:rsidR="00A71BF1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fact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brief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comment,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such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r w:rsidR="00A71BF1"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small</w:t>
      </w:r>
      <w:r w:rsidR="005F0483">
        <w:rPr>
          <w:lang w:val="en-GB"/>
        </w:rPr>
        <w:t xml:space="preserve"> </w:t>
      </w:r>
      <w:r w:rsidR="00A71BF1" w:rsidRPr="009767FF">
        <w:rPr>
          <w:lang w:val="en-GB"/>
        </w:rPr>
        <w:t>world</w:t>
      </w:r>
      <w:r w:rsidR="00F428E7">
        <w:rPr>
          <w:lang w:val="en-GB"/>
        </w:rPr>
        <w:t>’</w:t>
      </w:r>
      <w:r w:rsidR="00A71BF1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proofErr w:type="gramStart"/>
      <w:r w:rsidR="008255ED" w:rsidRPr="009767FF">
        <w:rPr>
          <w:lang w:val="en-GB"/>
        </w:rPr>
        <w:t>It</w:t>
      </w:r>
      <w:proofErr w:type="gramEnd"/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surprise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meet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me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here</w:t>
      </w:r>
      <w:r w:rsidR="00F428E7">
        <w:rPr>
          <w:lang w:val="en-GB"/>
        </w:rPr>
        <w:t>’,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then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 xml:space="preserve">take up </w:t>
      </w:r>
      <w:r w:rsidR="005F20C4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confidentiality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issue.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HIV-positive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fact</w:t>
      </w:r>
      <w:r w:rsidR="005F20C4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deal with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situation</w:t>
      </w:r>
      <w:r w:rsidR="005F0483">
        <w:rPr>
          <w:lang w:val="en-GB"/>
        </w:rPr>
        <w:t xml:space="preserve"> </w:t>
      </w:r>
      <w:r w:rsidR="007D571B">
        <w:rPr>
          <w:lang w:val="en-GB"/>
        </w:rPr>
        <w:t>according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stance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vis-à-vis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(</w:t>
      </w:r>
      <w:r w:rsidR="00F428E7">
        <w:rPr>
          <w:lang w:val="en-GB"/>
        </w:rPr>
        <w:t>if we are open about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5F20C4" w:rsidRPr="009767FF">
        <w:rPr>
          <w:lang w:val="en-GB"/>
        </w:rPr>
        <w:t>not)</w:t>
      </w:r>
      <w:r w:rsidR="0090182B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regardless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asks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0182B" w:rsidRPr="009767FF">
        <w:rPr>
          <w:lang w:val="en-GB"/>
        </w:rPr>
        <w:t>not.</w:t>
      </w:r>
    </w:p>
    <w:p w:rsidR="00E527D1" w:rsidRPr="009767FF" w:rsidRDefault="00E527D1" w:rsidP="00E527D1">
      <w:pPr>
        <w:pStyle w:val="a4"/>
        <w:ind w:left="792"/>
        <w:jc w:val="both"/>
        <w:rPr>
          <w:lang w:val="en-GB"/>
        </w:rPr>
      </w:pPr>
    </w:p>
    <w:p w:rsidR="00E527D1" w:rsidRPr="009767FF" w:rsidRDefault="0090182B" w:rsidP="00E527D1">
      <w:pPr>
        <w:pStyle w:val="mine2"/>
        <w:rPr>
          <w:lang w:val="en-GB"/>
        </w:rPr>
      </w:pPr>
      <w:bookmarkStart w:id="20" w:name="_Toc412027072"/>
      <w:r w:rsidRPr="009767FF">
        <w:rPr>
          <w:lang w:val="en-GB"/>
        </w:rPr>
        <w:t>2.10</w:t>
      </w:r>
      <w:r w:rsidR="008255ED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What i</w:t>
      </w:r>
      <w:r w:rsidR="007D571B">
        <w:rPr>
          <w:lang w:val="en-GB"/>
        </w:rPr>
        <w:t>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had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client</w:t>
      </w:r>
      <w:r w:rsidR="00F428E7">
        <w:rPr>
          <w:lang w:val="en-GB"/>
        </w:rPr>
        <w:t>?</w:t>
      </w:r>
      <w:bookmarkEnd w:id="20"/>
    </w:p>
    <w:p w:rsidR="00E527D1" w:rsidRPr="009767FF" w:rsidRDefault="0090182B" w:rsidP="00E527D1">
      <w:pPr>
        <w:pStyle w:val="a4"/>
        <w:ind w:left="851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history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client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again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pretend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happened.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say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effect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7D571B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probably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awkward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now</w:t>
      </w:r>
      <w:r w:rsidR="00F428E7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then,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reactions,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forward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accordingly.</w:t>
      </w:r>
    </w:p>
    <w:p w:rsidR="00E527D1" w:rsidRPr="009767FF" w:rsidRDefault="00E527D1" w:rsidP="00E527D1">
      <w:pPr>
        <w:pStyle w:val="a4"/>
        <w:ind w:left="851"/>
        <w:jc w:val="both"/>
        <w:rPr>
          <w:lang w:val="en-GB"/>
        </w:rPr>
      </w:pPr>
    </w:p>
    <w:p w:rsidR="00E527D1" w:rsidRPr="009767FF" w:rsidRDefault="0090182B" w:rsidP="00E527D1">
      <w:pPr>
        <w:pStyle w:val="a4"/>
        <w:ind w:left="851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client</w:t>
      </w:r>
      <w:r w:rsidR="00392DE0" w:rsidRPr="009767FF">
        <w:rPr>
          <w:lang w:val="en-GB"/>
        </w:rPr>
        <w:t>’s</w:t>
      </w:r>
      <w:r w:rsidR="005F0483">
        <w:rPr>
          <w:lang w:val="en-GB"/>
        </w:rPr>
        <w:t xml:space="preserve"> </w:t>
      </w:r>
      <w:r w:rsidR="00392DE0" w:rsidRPr="009767FF">
        <w:rPr>
          <w:lang w:val="en-GB"/>
        </w:rPr>
        <w:t>fears</w:t>
      </w:r>
      <w:r w:rsidR="005F0483">
        <w:rPr>
          <w:lang w:val="en-GB"/>
        </w:rPr>
        <w:t xml:space="preserve"> </w:t>
      </w:r>
      <w:r w:rsidR="00392DE0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392DE0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allayed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declarations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confidentiality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feels</w:t>
      </w:r>
      <w:r w:rsidR="005F0483">
        <w:rPr>
          <w:lang w:val="en-GB"/>
        </w:rPr>
        <w:t xml:space="preserve"> </w:t>
      </w:r>
      <w:r w:rsidR="00392DE0" w:rsidRPr="009767FF">
        <w:rPr>
          <w:lang w:val="en-GB"/>
        </w:rPr>
        <w:t>too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insecure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embarrassed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offer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D571B">
        <w:rPr>
          <w:lang w:val="en-GB"/>
        </w:rPr>
        <w:t>carry</w:t>
      </w:r>
      <w:r w:rsidR="005F0483">
        <w:rPr>
          <w:lang w:val="en-GB"/>
        </w:rPr>
        <w:t xml:space="preserve"> </w:t>
      </w:r>
      <w:r w:rsidR="007D571B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another</w:t>
      </w:r>
      <w:r w:rsidR="005F0483">
        <w:rPr>
          <w:lang w:val="en-GB"/>
        </w:rPr>
        <w:t xml:space="preserve"> </w:t>
      </w:r>
      <w:r w:rsidR="007D571B">
        <w:rPr>
          <w:lang w:val="en-GB"/>
        </w:rPr>
        <w:t>peer</w:t>
      </w:r>
      <w:r w:rsidR="005F0483">
        <w:rPr>
          <w:lang w:val="en-GB"/>
        </w:rPr>
        <w:t xml:space="preserve"> </w:t>
      </w:r>
      <w:r w:rsidR="007D571B">
        <w:rPr>
          <w:lang w:val="en-GB"/>
        </w:rPr>
        <w:t>counsellor</w:t>
      </w:r>
      <w:r w:rsidRPr="009767FF">
        <w:rPr>
          <w:lang w:val="en-GB"/>
        </w:rPr>
        <w:t>: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‘</w:t>
      </w:r>
      <w:r w:rsidRPr="009767FF">
        <w:rPr>
          <w:lang w:val="en-GB"/>
        </w:rPr>
        <w:t>Would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="00664E29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another</w:t>
      </w:r>
      <w:r w:rsidR="005F0483">
        <w:rPr>
          <w:lang w:val="en-GB"/>
        </w:rPr>
        <w:t xml:space="preserve"> </w:t>
      </w:r>
      <w:r w:rsidR="007D571B">
        <w:rPr>
          <w:lang w:val="en-GB"/>
        </w:rPr>
        <w:t>counsellor</w:t>
      </w:r>
      <w:r w:rsidR="00F428E7">
        <w:rPr>
          <w:lang w:val="en-GB"/>
        </w:rPr>
        <w:t>’</w:t>
      </w:r>
      <w:r w:rsidRPr="009767FF">
        <w:rPr>
          <w:lang w:val="en-GB"/>
        </w:rPr>
        <w:t>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offer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option</w:t>
      </w:r>
      <w:r w:rsidR="005F0483">
        <w:rPr>
          <w:lang w:val="en-GB"/>
        </w:rPr>
        <w:t xml:space="preserve"> </w:t>
      </w:r>
      <w:r w:rsidRPr="009767FF">
        <w:rPr>
          <w:b/>
          <w:lang w:val="en-GB"/>
        </w:rPr>
        <w:t>only</w:t>
      </w:r>
      <w:r w:rsidR="005F0483">
        <w:rPr>
          <w:b/>
          <w:lang w:val="en-GB"/>
        </w:rPr>
        <w:t xml:space="preserve"> </w:t>
      </w:r>
      <w:r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C709F1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C709F1">
        <w:rPr>
          <w:lang w:val="en-GB"/>
        </w:rPr>
        <w:t>made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overcome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distrust</w:t>
      </w:r>
      <w:r w:rsidR="005F0483">
        <w:rPr>
          <w:lang w:val="en-GB"/>
        </w:rPr>
        <w:t xml:space="preserve"> </w:t>
      </w:r>
      <w:r w:rsidR="008255ED" w:rsidRPr="009767FF">
        <w:rPr>
          <w:lang w:val="en-GB"/>
        </w:rPr>
        <w:t>and/or</w:t>
      </w:r>
      <w:r w:rsidR="005F0483">
        <w:rPr>
          <w:lang w:val="en-GB"/>
        </w:rPr>
        <w:t xml:space="preserve"> </w:t>
      </w:r>
      <w:r w:rsidR="003B7BFF">
        <w:rPr>
          <w:lang w:val="en-GB"/>
        </w:rPr>
        <w:t>hang-ups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spite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efforts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contrary.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available</w:t>
      </w:r>
      <w:r w:rsidR="005F0483">
        <w:rPr>
          <w:lang w:val="en-GB"/>
        </w:rPr>
        <w:t xml:space="preserve"> </w:t>
      </w:r>
      <w:r w:rsidR="003B7BFF">
        <w:rPr>
          <w:lang w:val="en-GB"/>
        </w:rPr>
        <w:t>counsellor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over;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otherwise,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booked.</w:t>
      </w:r>
    </w:p>
    <w:p w:rsidR="00E527D1" w:rsidRPr="009767FF" w:rsidRDefault="00E527D1" w:rsidP="00E527D1">
      <w:pPr>
        <w:pStyle w:val="a4"/>
        <w:ind w:left="851"/>
        <w:jc w:val="both"/>
        <w:rPr>
          <w:lang w:val="en-GB"/>
        </w:rPr>
      </w:pPr>
    </w:p>
    <w:p w:rsidR="00E527D1" w:rsidRPr="009767FF" w:rsidRDefault="0090182B" w:rsidP="0090182B">
      <w:pPr>
        <w:pStyle w:val="mine2"/>
        <w:numPr>
          <w:ilvl w:val="1"/>
          <w:numId w:val="9"/>
        </w:numPr>
        <w:rPr>
          <w:lang w:val="en-GB"/>
        </w:rPr>
      </w:pPr>
      <w:bookmarkStart w:id="21" w:name="_Toc412027073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AC17A8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F428E7" w:rsidRPr="009767FF">
        <w:rPr>
          <w:lang w:val="en-GB"/>
        </w:rPr>
        <w:t>we</w:t>
      </w:r>
      <w:r w:rsidR="00F428E7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confidentiality</w:t>
      </w:r>
      <w:r w:rsidR="00F428E7">
        <w:rPr>
          <w:lang w:val="en-GB"/>
        </w:rPr>
        <w:t>?</w:t>
      </w:r>
      <w:bookmarkEnd w:id="21"/>
      <w:r w:rsidR="00F428E7">
        <w:rPr>
          <w:lang w:val="en-GB"/>
        </w:rPr>
        <w:t xml:space="preserve"> </w:t>
      </w:r>
    </w:p>
    <w:p w:rsidR="00E527D1" w:rsidRPr="009767FF" w:rsidRDefault="0090182B" w:rsidP="00E527D1">
      <w:pPr>
        <w:pStyle w:val="a4"/>
        <w:ind w:left="851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very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clear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392DE0"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session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392DE0" w:rsidRPr="009767FF">
        <w:rPr>
          <w:lang w:val="en-GB"/>
        </w:rPr>
        <w:t>entirely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confidential.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names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data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records.</w:t>
      </w:r>
      <w:r w:rsidR="005F0483">
        <w:rPr>
          <w:lang w:val="en-GB"/>
        </w:rPr>
        <w:t xml:space="preserve"> </w:t>
      </w:r>
      <w:r w:rsidR="00C208EA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C208EA" w:rsidRPr="009767FF">
        <w:rPr>
          <w:lang w:val="en-GB"/>
        </w:rPr>
        <w:t>guarantee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w</w:t>
      </w:r>
      <w:r w:rsidRPr="009767FF">
        <w:rPr>
          <w:lang w:val="en-GB"/>
        </w:rPr>
        <w:t>hatever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remain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between</w:t>
      </w:r>
      <w:r w:rsidR="005F0483">
        <w:rPr>
          <w:lang w:val="en-GB"/>
        </w:rPr>
        <w:t xml:space="preserve"> </w:t>
      </w:r>
      <w:r w:rsidR="00C208EA">
        <w:rPr>
          <w:lang w:val="en-GB"/>
        </w:rPr>
        <w:t>us</w:t>
      </w:r>
      <w:r w:rsidR="00F819D9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9E4540">
        <w:rPr>
          <w:lang w:val="en-GB"/>
        </w:rPr>
        <w:t>worries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visit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her</w:t>
      </w:r>
      <w:r w:rsidR="0052649D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eventually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become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known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social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="00642192">
        <w:rPr>
          <w:lang w:val="en-GB"/>
        </w:rPr>
        <w:t>environment</w:t>
      </w:r>
      <w:r w:rsidR="009E4540">
        <w:rPr>
          <w:lang w:val="en-GB"/>
        </w:rPr>
        <w:t>,</w:t>
      </w:r>
      <w:r w:rsidR="005F0483">
        <w:rPr>
          <w:lang w:val="en-GB"/>
        </w:rPr>
        <w:t xml:space="preserve"> </w:t>
      </w:r>
      <w:r w:rsidR="009E4540">
        <w:rPr>
          <w:lang w:val="en-GB"/>
        </w:rPr>
        <w:t>yet</w:t>
      </w:r>
      <w:r w:rsidR="005F0483">
        <w:rPr>
          <w:lang w:val="en-GB"/>
        </w:rPr>
        <w:t xml:space="preserve"> </w:t>
      </w:r>
      <w:r w:rsidR="009E4540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9E4540">
        <w:rPr>
          <w:lang w:val="en-GB"/>
        </w:rPr>
        <w:t>emphasis</w:t>
      </w:r>
      <w:r w:rsidR="00F819D9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disclose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anyone.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free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tell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others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visit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disclose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identity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42192">
        <w:rPr>
          <w:lang w:val="en-GB"/>
        </w:rPr>
        <w:t xml:space="preserve">to the </w:t>
      </w:r>
      <w:r w:rsidR="00691149">
        <w:rPr>
          <w:lang w:val="en-GB"/>
        </w:rPr>
        <w:t>peer</w:t>
      </w:r>
      <w:r w:rsidR="005F0483">
        <w:rPr>
          <w:lang w:val="en-GB"/>
        </w:rPr>
        <w:t xml:space="preserve"> </w:t>
      </w:r>
      <w:r w:rsidR="00C95F56">
        <w:rPr>
          <w:lang w:val="en-GB"/>
        </w:rPr>
        <w:t>counsellor</w:t>
      </w:r>
      <w:r w:rsidR="00F819D9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However,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part,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vouch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disclose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visit.</w:t>
      </w:r>
    </w:p>
    <w:p w:rsidR="00E527D1" w:rsidRPr="009767FF" w:rsidRDefault="00E527D1" w:rsidP="00E527D1">
      <w:pPr>
        <w:pStyle w:val="a4"/>
        <w:ind w:left="851"/>
        <w:jc w:val="both"/>
        <w:rPr>
          <w:lang w:val="en-GB"/>
        </w:rPr>
      </w:pPr>
    </w:p>
    <w:p w:rsidR="00E527D1" w:rsidRPr="009767FF" w:rsidRDefault="00F819D9" w:rsidP="00E527D1">
      <w:pPr>
        <w:pStyle w:val="a4"/>
        <w:ind w:left="851"/>
        <w:jc w:val="both"/>
        <w:rPr>
          <w:lang w:val="en-GB"/>
        </w:rPr>
      </w:pPr>
      <w:r w:rsidRPr="009767FF">
        <w:rPr>
          <w:lang w:val="en-GB"/>
        </w:rPr>
        <w:t>Judging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level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fear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anxiety,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insist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confidentiality,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point.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fully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convince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him.</w:t>
      </w:r>
    </w:p>
    <w:p w:rsidR="00E527D1" w:rsidRPr="009767FF" w:rsidRDefault="00E527D1" w:rsidP="00E527D1">
      <w:pPr>
        <w:rPr>
          <w:lang w:val="en-GB"/>
        </w:rPr>
      </w:pPr>
      <w:r w:rsidRPr="009767FF">
        <w:rPr>
          <w:lang w:val="en-GB"/>
        </w:rPr>
        <w:br w:type="page"/>
      </w:r>
    </w:p>
    <w:p w:rsidR="00E527D1" w:rsidRPr="009767FF" w:rsidRDefault="00F819D9" w:rsidP="00E527D1">
      <w:pPr>
        <w:pStyle w:val="mine1"/>
        <w:rPr>
          <w:lang w:val="en-GB"/>
        </w:rPr>
      </w:pPr>
      <w:bookmarkStart w:id="22" w:name="_Toc412027074"/>
      <w:r w:rsidRPr="009767FF">
        <w:rPr>
          <w:lang w:val="en-GB"/>
        </w:rPr>
        <w:lastRenderedPageBreak/>
        <w:t>Pre-</w:t>
      </w:r>
      <w:r w:rsidR="006C477B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bookmarkEnd w:id="22"/>
    </w:p>
    <w:p w:rsidR="00E527D1" w:rsidRPr="009767FF" w:rsidRDefault="00E527D1" w:rsidP="00E527D1">
      <w:pPr>
        <w:pStyle w:val="a4"/>
        <w:ind w:left="792"/>
        <w:jc w:val="both"/>
        <w:rPr>
          <w:b/>
          <w:lang w:val="en-GB"/>
        </w:rPr>
      </w:pPr>
    </w:p>
    <w:p w:rsidR="00E527D1" w:rsidRPr="009767FF" w:rsidRDefault="00F819D9" w:rsidP="00F819D9">
      <w:pPr>
        <w:pStyle w:val="mine2"/>
        <w:numPr>
          <w:ilvl w:val="1"/>
          <w:numId w:val="1"/>
        </w:numPr>
        <w:rPr>
          <w:lang w:val="en-GB"/>
        </w:rPr>
      </w:pPr>
      <w:bookmarkStart w:id="23" w:name="_Toc412027075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goals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accomplish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phase?</w:t>
      </w:r>
      <w:bookmarkEnd w:id="23"/>
    </w:p>
    <w:p w:rsidR="00E527D1" w:rsidRPr="009767FF" w:rsidRDefault="00E527D1" w:rsidP="00E527D1">
      <w:pPr>
        <w:pStyle w:val="a4"/>
        <w:spacing w:after="0"/>
        <w:ind w:left="792"/>
        <w:rPr>
          <w:lang w:val="en-GB"/>
        </w:rPr>
      </w:pPr>
      <w:r w:rsidRPr="009767FF">
        <w:rPr>
          <w:b/>
          <w:lang w:val="en-GB"/>
        </w:rPr>
        <w:br/>
      </w:r>
      <w:r w:rsidR="00F819D9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5C6317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="00F819D9"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are:</w:t>
      </w:r>
    </w:p>
    <w:p w:rsidR="000F0A99" w:rsidRPr="009767FF" w:rsidRDefault="000F0A99" w:rsidP="000F0A99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>
        <w:rPr>
          <w:lang w:val="en-GB"/>
        </w:rPr>
        <w:t>ad</w:t>
      </w:r>
      <w:r w:rsidR="005F0483">
        <w:rPr>
          <w:lang w:val="en-GB"/>
        </w:rPr>
        <w:t xml:space="preserve"> </w:t>
      </w:r>
      <w:r>
        <w:rPr>
          <w:lang w:val="en-GB"/>
        </w:rPr>
        <w:t>hoc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alliance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>
        <w:rPr>
          <w:lang w:val="en-GB"/>
        </w:rPr>
        <w:t>by</w:t>
      </w:r>
      <w:r w:rsidR="005F0483">
        <w:rPr>
          <w:lang w:val="en-GB"/>
        </w:rPr>
        <w:t xml:space="preserve"> </w:t>
      </w:r>
      <w:r>
        <w:rPr>
          <w:lang w:val="en-GB"/>
        </w:rPr>
        <w:t>promoting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spirit</w:t>
      </w:r>
      <w:r w:rsidR="005F0483">
        <w:rPr>
          <w:lang w:val="en-GB"/>
        </w:rPr>
        <w:t xml:space="preserve"> </w:t>
      </w:r>
      <w:r>
        <w:rPr>
          <w:lang w:val="en-GB"/>
        </w:rPr>
        <w:t>of</w:t>
      </w:r>
      <w:r w:rsidR="005F0483">
        <w:rPr>
          <w:lang w:val="en-GB"/>
        </w:rPr>
        <w:t xml:space="preserve"> </w:t>
      </w:r>
      <w:r>
        <w:rPr>
          <w:lang w:val="en-GB"/>
        </w:rPr>
        <w:t>common</w:t>
      </w:r>
      <w:r w:rsidR="005F0483">
        <w:rPr>
          <w:lang w:val="en-GB"/>
        </w:rPr>
        <w:t xml:space="preserve"> </w:t>
      </w:r>
      <w:r>
        <w:rPr>
          <w:lang w:val="en-GB"/>
        </w:rPr>
        <w:t>ground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>
        <w:rPr>
          <w:lang w:val="en-GB"/>
        </w:rPr>
        <w:t>a</w:t>
      </w:r>
      <w:r w:rsidR="005F0483">
        <w:rPr>
          <w:lang w:val="en-GB"/>
        </w:rPr>
        <w:t xml:space="preserve"> </w:t>
      </w:r>
      <w:r>
        <w:rPr>
          <w:lang w:val="en-GB"/>
        </w:rPr>
        <w:t>sense</w:t>
      </w:r>
      <w:r w:rsidR="005F0483">
        <w:rPr>
          <w:lang w:val="en-GB"/>
        </w:rPr>
        <w:t xml:space="preserve"> </w:t>
      </w:r>
      <w:r>
        <w:rPr>
          <w:lang w:val="en-GB"/>
        </w:rPr>
        <w:t>of</w:t>
      </w:r>
      <w:r w:rsidR="005F0483">
        <w:rPr>
          <w:lang w:val="en-GB"/>
        </w:rPr>
        <w:t xml:space="preserve"> </w:t>
      </w:r>
      <w:r>
        <w:rPr>
          <w:lang w:val="en-GB"/>
        </w:rPr>
        <w:t>‘we-ness’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reduce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sex-related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r>
        <w:rPr>
          <w:lang w:val="en-GB"/>
        </w:rPr>
        <w:t>which</w:t>
      </w:r>
      <w:r w:rsidR="005F0483">
        <w:rPr>
          <w:lang w:val="en-GB"/>
        </w:rPr>
        <w:t xml:space="preserve"> </w:t>
      </w:r>
      <w:r>
        <w:rPr>
          <w:lang w:val="en-GB"/>
        </w:rPr>
        <w:t>may</w:t>
      </w:r>
      <w:r w:rsidR="005F0483">
        <w:rPr>
          <w:lang w:val="en-GB"/>
        </w:rPr>
        <w:t xml:space="preserve"> </w:t>
      </w:r>
      <w:r>
        <w:rPr>
          <w:lang w:val="en-GB"/>
        </w:rPr>
        <w:t>be</w:t>
      </w:r>
      <w:r w:rsidR="005F0483">
        <w:rPr>
          <w:lang w:val="en-GB"/>
        </w:rPr>
        <w:t xml:space="preserve"> </w:t>
      </w:r>
      <w:r>
        <w:rPr>
          <w:lang w:val="en-GB"/>
        </w:rPr>
        <w:t>due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homosexuality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sex</w:t>
      </w:r>
      <w:r w:rsidR="005F0483">
        <w:rPr>
          <w:lang w:val="en-GB"/>
        </w:rPr>
        <w:t xml:space="preserve"> </w:t>
      </w:r>
      <w:r>
        <w:rPr>
          <w:lang w:val="en-GB"/>
        </w:rPr>
        <w:t>negativity</w:t>
      </w:r>
      <w:r w:rsidR="005F0483">
        <w:rPr>
          <w:lang w:val="en-GB"/>
        </w:rPr>
        <w:t xml:space="preserve"> </w:t>
      </w:r>
      <w:r>
        <w:rPr>
          <w:lang w:val="en-GB"/>
        </w:rPr>
        <w:t>in</w:t>
      </w:r>
      <w:r w:rsidR="005F0483">
        <w:rPr>
          <w:lang w:val="en-GB"/>
        </w:rPr>
        <w:t xml:space="preserve"> </w:t>
      </w:r>
      <w:r>
        <w:rPr>
          <w:lang w:val="en-GB"/>
        </w:rPr>
        <w:t>general</w:t>
      </w:r>
      <w:r w:rsidRPr="009767FF">
        <w:rPr>
          <w:lang w:val="en-GB"/>
        </w:rPr>
        <w:t>),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sense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embarrassment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openly</w:t>
      </w:r>
      <w:r w:rsidR="005F0483">
        <w:rPr>
          <w:lang w:val="en-GB"/>
        </w:rPr>
        <w:t xml:space="preserve"> </w:t>
      </w:r>
      <w:r>
        <w:rPr>
          <w:lang w:val="en-GB"/>
        </w:rPr>
        <w:t>about</w:t>
      </w:r>
      <w:r w:rsidR="005F0483">
        <w:rPr>
          <w:lang w:val="en-GB"/>
        </w:rPr>
        <w:t xml:space="preserve"> </w:t>
      </w:r>
      <w:r>
        <w:rPr>
          <w:lang w:val="en-GB"/>
        </w:rPr>
        <w:t>his</w:t>
      </w:r>
      <w:r w:rsidR="005F0483">
        <w:rPr>
          <w:lang w:val="en-GB"/>
        </w:rPr>
        <w:t xml:space="preserve"> </w:t>
      </w:r>
      <w:r>
        <w:rPr>
          <w:lang w:val="en-GB"/>
        </w:rPr>
        <w:t>sexual</w:t>
      </w:r>
      <w:r w:rsidR="005F0483">
        <w:rPr>
          <w:lang w:val="en-GB"/>
        </w:rPr>
        <w:t xml:space="preserve"> </w:t>
      </w:r>
      <w:r>
        <w:rPr>
          <w:lang w:val="en-GB"/>
        </w:rPr>
        <w:t>practices,</w:t>
      </w:r>
      <w:r w:rsidR="005F0483">
        <w:rPr>
          <w:lang w:val="en-GB"/>
        </w:rPr>
        <w:t xml:space="preserve"> </w:t>
      </w:r>
      <w:r>
        <w:rPr>
          <w:lang w:val="en-GB"/>
        </w:rPr>
        <w:t>so</w:t>
      </w:r>
      <w:r w:rsidR="005F0483">
        <w:rPr>
          <w:lang w:val="en-GB"/>
        </w:rPr>
        <w:t xml:space="preserve"> </w:t>
      </w:r>
      <w:r>
        <w:rPr>
          <w:lang w:val="en-GB"/>
        </w:rPr>
        <w:t>that</w:t>
      </w:r>
      <w:r w:rsidR="005F0483">
        <w:rPr>
          <w:lang w:val="en-GB"/>
        </w:rPr>
        <w:t xml:space="preserve"> </w:t>
      </w:r>
      <w:r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may</w:t>
      </w:r>
      <w:r w:rsidR="005F0483">
        <w:rPr>
          <w:lang w:val="en-GB"/>
        </w:rPr>
        <w:t xml:space="preserve"> </w:t>
      </w:r>
      <w:r>
        <w:rPr>
          <w:lang w:val="en-GB"/>
        </w:rPr>
        <w:t>be</w:t>
      </w:r>
      <w:r w:rsidR="005F0483">
        <w:rPr>
          <w:lang w:val="en-GB"/>
        </w:rPr>
        <w:t xml:space="preserve"> </w:t>
      </w:r>
      <w:r>
        <w:rPr>
          <w:lang w:val="en-GB"/>
        </w:rPr>
        <w:t>able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assess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potential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risks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>
        <w:rPr>
          <w:lang w:val="en-GB"/>
        </w:rPr>
        <w:t>calm</w:t>
      </w:r>
      <w:r w:rsidR="005F0483">
        <w:rPr>
          <w:lang w:val="en-GB"/>
        </w:rPr>
        <w:t xml:space="preserve"> </w:t>
      </w:r>
      <w:r>
        <w:rPr>
          <w:lang w:val="en-GB"/>
        </w:rPr>
        <w:t>down</w:t>
      </w:r>
      <w:r w:rsidR="005F0483">
        <w:rPr>
          <w:lang w:val="en-GB"/>
        </w:rPr>
        <w:t xml:space="preserve"> </w:t>
      </w:r>
      <w:r>
        <w:rPr>
          <w:lang w:val="en-GB"/>
        </w:rPr>
        <w:t>if</w:t>
      </w:r>
      <w:r w:rsidR="005F0483">
        <w:rPr>
          <w:lang w:val="en-GB"/>
        </w:rPr>
        <w:t xml:space="preserve"> </w:t>
      </w:r>
      <w:r>
        <w:rPr>
          <w:lang w:val="en-GB"/>
        </w:rPr>
        <w:t>he’s</w:t>
      </w:r>
      <w:r w:rsidR="005F0483">
        <w:rPr>
          <w:lang w:val="en-GB"/>
        </w:rPr>
        <w:t xml:space="preserve"> </w:t>
      </w:r>
      <w:r>
        <w:rPr>
          <w:lang w:val="en-GB"/>
        </w:rPr>
        <w:t>terribly</w:t>
      </w:r>
      <w:r w:rsidR="005F0483">
        <w:rPr>
          <w:lang w:val="en-GB"/>
        </w:rPr>
        <w:t xml:space="preserve"> </w:t>
      </w:r>
      <w:r>
        <w:rPr>
          <w:lang w:val="en-GB"/>
        </w:rPr>
        <w:t>anxious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comfortable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</w:t>
      </w:r>
      <w:r w:rsidR="005F0483">
        <w:rPr>
          <w:lang w:val="en-GB"/>
        </w:rPr>
        <w:t xml:space="preserve"> </w:t>
      </w:r>
      <w:r>
        <w:rPr>
          <w:lang w:val="en-GB"/>
        </w:rPr>
        <w:t>his</w:t>
      </w:r>
      <w:r w:rsidR="005F0483">
        <w:rPr>
          <w:lang w:val="en-GB"/>
        </w:rPr>
        <w:t xml:space="preserve"> </w:t>
      </w:r>
      <w:r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way,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 xml:space="preserve">so that he may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repeat</w:t>
      </w:r>
      <w:r w:rsidR="005F0483">
        <w:rPr>
          <w:lang w:val="en-GB"/>
        </w:rPr>
        <w:t xml:space="preserve"> </w:t>
      </w:r>
      <w:r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future</w:t>
      </w:r>
    </w:p>
    <w:p w:rsidR="00CD4C6D" w:rsidRPr="009C36F6" w:rsidRDefault="00CD4C6D" w:rsidP="00CD4C6D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C36F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create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safe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space,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adequately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him</w:t>
      </w:r>
      <w:r w:rsidR="005F0483">
        <w:rPr>
          <w:lang w:val="en-GB"/>
        </w:rPr>
        <w:t xml:space="preserve"> </w:t>
      </w:r>
      <w:r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tests</w:t>
      </w:r>
      <w:r w:rsidR="005F0483">
        <w:rPr>
          <w:lang w:val="en-GB"/>
        </w:rPr>
        <w:t xml:space="preserve"> </w:t>
      </w:r>
      <w:r w:rsidRPr="009C36F6">
        <w:rPr>
          <w:lang w:val="en-GB"/>
        </w:rPr>
        <w:t>positive</w:t>
      </w:r>
    </w:p>
    <w:p w:rsidR="00F819D9" w:rsidRPr="009767FF" w:rsidRDefault="00F819D9" w:rsidP="00F819D9">
      <w:pPr>
        <w:pStyle w:val="a4"/>
        <w:ind w:left="1224"/>
        <w:jc w:val="both"/>
        <w:rPr>
          <w:lang w:val="en-GB"/>
        </w:rPr>
      </w:pPr>
    </w:p>
    <w:p w:rsidR="00E527D1" w:rsidRPr="009767FF" w:rsidRDefault="00F819D9" w:rsidP="00F819D9">
      <w:pPr>
        <w:pStyle w:val="a4"/>
        <w:spacing w:after="0"/>
        <w:ind w:left="792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CD4C6D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="00F428E7">
        <w:rPr>
          <w:lang w:val="en-GB"/>
        </w:rPr>
        <w:t>as follows</w:t>
      </w:r>
      <w:r w:rsidRPr="009767FF">
        <w:rPr>
          <w:lang w:val="en-GB"/>
        </w:rPr>
        <w:t>:</w:t>
      </w:r>
    </w:p>
    <w:p w:rsidR="006C477B" w:rsidRPr="009767FF" w:rsidRDefault="006C477B" w:rsidP="006C477B">
      <w:pPr>
        <w:pStyle w:val="a4"/>
        <w:ind w:left="1224"/>
        <w:rPr>
          <w:lang w:val="en-GB"/>
        </w:rPr>
      </w:pPr>
    </w:p>
    <w:p w:rsidR="00CD4C6D" w:rsidRPr="009767FF" w:rsidRDefault="00CD4C6D" w:rsidP="00CD4C6D">
      <w:pPr>
        <w:pStyle w:val="a4"/>
        <w:numPr>
          <w:ilvl w:val="3"/>
          <w:numId w:val="10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</w:t>
      </w:r>
      <w:r>
        <w:rPr>
          <w:lang w:val="en-GB"/>
        </w:rPr>
        <w:t>dure</w:t>
      </w:r>
      <w:r w:rsidR="005F0483">
        <w:rPr>
          <w:lang w:val="en-GB"/>
        </w:rPr>
        <w:t xml:space="preserve"> </w:t>
      </w:r>
      <w:r>
        <w:rPr>
          <w:lang w:val="en-GB"/>
        </w:rPr>
        <w:t>is</w:t>
      </w:r>
      <w:r w:rsidR="005F0483">
        <w:rPr>
          <w:lang w:val="en-GB"/>
        </w:rPr>
        <w:t xml:space="preserve"> </w:t>
      </w:r>
      <w:r>
        <w:rPr>
          <w:lang w:val="en-GB"/>
        </w:rPr>
        <w:t>all</w:t>
      </w:r>
      <w:r w:rsidR="005F0483">
        <w:rPr>
          <w:lang w:val="en-GB"/>
        </w:rPr>
        <w:t xml:space="preserve"> </w:t>
      </w:r>
      <w:r>
        <w:rPr>
          <w:lang w:val="en-GB"/>
        </w:rPr>
        <w:t>about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give</w:t>
      </w:r>
      <w:r w:rsidR="005F0483">
        <w:rPr>
          <w:lang w:val="en-GB"/>
        </w:rPr>
        <w:t xml:space="preserve"> </w:t>
      </w:r>
      <w:r>
        <w:rPr>
          <w:lang w:val="en-GB"/>
        </w:rPr>
        <w:t>him</w:t>
      </w:r>
      <w:r w:rsidR="005F0483">
        <w:rPr>
          <w:lang w:val="en-GB"/>
        </w:rPr>
        <w:t xml:space="preserve"> </w:t>
      </w:r>
      <w:r>
        <w:rPr>
          <w:lang w:val="en-GB"/>
        </w:rPr>
        <w:t>an</w:t>
      </w:r>
      <w:r w:rsidR="005F0483">
        <w:rPr>
          <w:lang w:val="en-GB"/>
        </w:rPr>
        <w:t xml:space="preserve"> </w:t>
      </w:r>
      <w:r>
        <w:rPr>
          <w:lang w:val="en-GB"/>
        </w:rPr>
        <w:t>idea</w:t>
      </w:r>
      <w:r w:rsidR="005F0483">
        <w:rPr>
          <w:lang w:val="en-GB"/>
        </w:rPr>
        <w:t xml:space="preserve"> </w:t>
      </w:r>
      <w:r>
        <w:rPr>
          <w:lang w:val="en-GB"/>
        </w:rPr>
        <w:t>of</w:t>
      </w:r>
      <w:r w:rsidR="005F0483">
        <w:rPr>
          <w:lang w:val="en-GB"/>
        </w:rPr>
        <w:t xml:space="preserve"> </w:t>
      </w:r>
      <w:r>
        <w:rPr>
          <w:lang w:val="en-GB"/>
        </w:rPr>
        <w:t>what</w:t>
      </w:r>
      <w:r w:rsidR="005F0483">
        <w:rPr>
          <w:lang w:val="en-GB"/>
        </w:rPr>
        <w:t xml:space="preserve"> </w:t>
      </w:r>
      <w:r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are</w:t>
      </w:r>
      <w:r w:rsidR="005F0483">
        <w:rPr>
          <w:lang w:val="en-GB"/>
        </w:rPr>
        <w:t xml:space="preserve"> </w:t>
      </w:r>
      <w:r>
        <w:rPr>
          <w:lang w:val="en-GB"/>
        </w:rPr>
        <w:t>aiming</w:t>
      </w:r>
      <w:r w:rsidR="005F0483">
        <w:rPr>
          <w:lang w:val="en-GB"/>
        </w:rPr>
        <w:t xml:space="preserve"> </w:t>
      </w:r>
      <w:r>
        <w:rPr>
          <w:lang w:val="en-GB"/>
        </w:rPr>
        <w:t>at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proper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various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conducted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difference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between</w:t>
      </w:r>
      <w:r w:rsidR="005F0483">
        <w:rPr>
          <w:lang w:val="en-GB"/>
        </w:rPr>
        <w:t xml:space="preserve"> </w:t>
      </w:r>
      <w:r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</w:t>
      </w:r>
      <w:r>
        <w:rPr>
          <w:lang w:val="en-GB"/>
        </w:rPr>
        <w:t>lt,</w:t>
      </w:r>
      <w:r w:rsidR="005F0483">
        <w:rPr>
          <w:lang w:val="en-GB"/>
        </w:rPr>
        <w:t xml:space="preserve"> </w:t>
      </w:r>
      <w:r>
        <w:rPr>
          <w:lang w:val="en-GB"/>
        </w:rPr>
        <w:t>be</w:t>
      </w:r>
      <w:r w:rsidR="005F0483">
        <w:rPr>
          <w:lang w:val="en-GB"/>
        </w:rPr>
        <w:t xml:space="preserve"> </w:t>
      </w:r>
      <w:r>
        <w:rPr>
          <w:lang w:val="en-GB"/>
        </w:rPr>
        <w:t>it</w:t>
      </w:r>
      <w:r w:rsidR="005F0483">
        <w:rPr>
          <w:lang w:val="en-GB"/>
        </w:rPr>
        <w:t xml:space="preserve"> </w:t>
      </w:r>
      <w:r>
        <w:rPr>
          <w:lang w:val="en-GB"/>
        </w:rPr>
        <w:t>negative</w:t>
      </w:r>
      <w:r w:rsidR="005F0483">
        <w:rPr>
          <w:lang w:val="en-GB"/>
        </w:rPr>
        <w:t xml:space="preserve"> </w:t>
      </w:r>
      <w:r>
        <w:rPr>
          <w:lang w:val="en-GB"/>
        </w:rPr>
        <w:t>or</w:t>
      </w:r>
      <w:r w:rsidR="005F0483">
        <w:rPr>
          <w:lang w:val="en-GB"/>
        </w:rPr>
        <w:t xml:space="preserve"> </w:t>
      </w:r>
      <w:r>
        <w:rPr>
          <w:lang w:val="en-GB"/>
        </w:rPr>
        <w:t>positive</w:t>
      </w:r>
    </w:p>
    <w:p w:rsidR="00CD4C6D" w:rsidRPr="009767FF" w:rsidRDefault="00CD4C6D" w:rsidP="00CD4C6D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get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consent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E527D1" w:rsidRPr="009767FF" w:rsidRDefault="00133307" w:rsidP="00AE7171">
      <w:pPr>
        <w:pStyle w:val="mine2"/>
        <w:numPr>
          <w:ilvl w:val="1"/>
          <w:numId w:val="1"/>
        </w:numPr>
        <w:rPr>
          <w:lang w:val="en-GB"/>
        </w:rPr>
      </w:pPr>
      <w:bookmarkStart w:id="24" w:name="_Toc412027076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F819D9" w:rsidRPr="009767FF">
        <w:rPr>
          <w:lang w:val="en-GB"/>
        </w:rPr>
        <w:t>objectives?</w:t>
      </w:r>
      <w:bookmarkEnd w:id="24"/>
    </w:p>
    <w:p w:rsidR="00E527D1" w:rsidRPr="009767FF" w:rsidRDefault="00E527D1" w:rsidP="00E527D1">
      <w:pPr>
        <w:pStyle w:val="a4"/>
        <w:ind w:left="792"/>
        <w:rPr>
          <w:lang w:val="en-GB"/>
        </w:rPr>
      </w:pPr>
    </w:p>
    <w:p w:rsidR="00E527D1" w:rsidRPr="009767FF" w:rsidRDefault="00C5620A" w:rsidP="00E527D1">
      <w:pPr>
        <w:pStyle w:val="a4"/>
        <w:ind w:left="1224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B278A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steps:</w:t>
      </w:r>
    </w:p>
    <w:p w:rsidR="00E527D1" w:rsidRPr="009767FF" w:rsidRDefault="00E527D1" w:rsidP="00E527D1">
      <w:pPr>
        <w:pStyle w:val="a4"/>
        <w:ind w:left="1224"/>
        <w:jc w:val="both"/>
        <w:rPr>
          <w:lang w:val="en-GB"/>
        </w:rPr>
      </w:pPr>
    </w:p>
    <w:p w:rsidR="00E527D1" w:rsidRPr="009767FF" w:rsidRDefault="00C5620A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speak:</w:t>
      </w:r>
      <w:r w:rsidR="005F0483">
        <w:rPr>
          <w:lang w:val="en-GB"/>
        </w:rPr>
        <w:t xml:space="preserve"> </w:t>
      </w:r>
      <w:r w:rsidR="00FD3FFC">
        <w:rPr>
          <w:lang w:val="en-GB"/>
        </w:rPr>
        <w:t>‘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brought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FD3FFC">
        <w:rPr>
          <w:lang w:val="en-GB"/>
        </w:rPr>
        <w:t>’</w:t>
      </w:r>
      <w:r w:rsidRPr="009767FF">
        <w:rPr>
          <w:lang w:val="en-GB"/>
        </w:rPr>
        <w:t>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open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question</w:t>
      </w:r>
      <w:r w:rsidR="002A1652" w:rsidRPr="009767FF">
        <w:rPr>
          <w:lang w:val="en-GB"/>
        </w:rPr>
        <w:t>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</w:t>
      </w:r>
      <w:r w:rsidR="006C477B" w:rsidRPr="009767FF">
        <w:rPr>
          <w:lang w:val="en-GB"/>
        </w:rPr>
        <w:t>th</w:t>
      </w:r>
      <w:r w:rsidR="005F0483">
        <w:rPr>
          <w:lang w:val="en-GB"/>
        </w:rPr>
        <w:t xml:space="preserve"> </w:t>
      </w:r>
      <w:r w:rsidR="00FD3FFC">
        <w:rPr>
          <w:lang w:val="en-GB"/>
        </w:rPr>
        <w:t>‘</w:t>
      </w:r>
      <w:r w:rsidR="006C477B" w:rsidRPr="009767FF">
        <w:rPr>
          <w:lang w:val="en-GB"/>
        </w:rPr>
        <w:t>why</w:t>
      </w:r>
      <w:r w:rsidR="00FD3FFC">
        <w:rPr>
          <w:lang w:val="en-GB"/>
        </w:rPr>
        <w:t>’</w:t>
      </w:r>
      <w:r w:rsidR="006C477B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6C477B" w:rsidRPr="009767FF">
        <w:rPr>
          <w:lang w:val="en-GB"/>
        </w:rPr>
        <w:t>question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difficulties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Neither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FD3FFC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D3FFC">
        <w:rPr>
          <w:lang w:val="en-GB"/>
        </w:rPr>
        <w:t>‘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imagine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reasons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FD3FFC">
        <w:rPr>
          <w:lang w:val="en-GB"/>
        </w:rPr>
        <w:t>’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</w:p>
    <w:p w:rsidR="00E527D1" w:rsidRPr="009767FF" w:rsidRDefault="00C5620A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assumptions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0A403A">
        <w:rPr>
          <w:lang w:val="en-GB"/>
        </w:rPr>
        <w:t>pass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judgment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reasons</w:t>
      </w:r>
      <w:r w:rsidR="005F0483">
        <w:rPr>
          <w:lang w:val="en-GB"/>
        </w:rPr>
        <w:t xml:space="preserve"> </w:t>
      </w:r>
      <w:r w:rsidR="00FA649C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test.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Many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scared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HIV</w:t>
      </w:r>
      <w:r w:rsidR="00181F81">
        <w:rPr>
          <w:lang w:val="en-GB"/>
        </w:rPr>
        <w:t>,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everybody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reasons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choose</w:t>
      </w:r>
      <w:r w:rsidR="005F0483">
        <w:rPr>
          <w:lang w:val="en-GB"/>
        </w:rPr>
        <w:t xml:space="preserve"> </w:t>
      </w:r>
      <w:r w:rsidR="00181F81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disclose.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Having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said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that</w:t>
      </w:r>
      <w:r w:rsidR="003D5163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evaluate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reasons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end</w:t>
      </w:r>
      <w:r w:rsidR="005F0483">
        <w:rPr>
          <w:lang w:val="en-GB"/>
        </w:rPr>
        <w:t xml:space="preserve"> </w:t>
      </w:r>
      <w:r w:rsidR="00C90DF2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session,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least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listen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preconceptions</w:t>
      </w:r>
      <w:r w:rsidR="005F0483">
        <w:rPr>
          <w:lang w:val="en-GB"/>
        </w:rPr>
        <w:t xml:space="preserve"> </w:t>
      </w:r>
      <w:r w:rsidR="002D167C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2D167C">
        <w:rPr>
          <w:lang w:val="en-GB"/>
        </w:rPr>
        <w:t>bias</w:t>
      </w:r>
      <w:r w:rsidR="003D5163" w:rsidRPr="009767FF">
        <w:rPr>
          <w:lang w:val="en-GB"/>
        </w:rPr>
        <w:t>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lastRenderedPageBreak/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listen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story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carefully,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encouraging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2D167C">
        <w:rPr>
          <w:lang w:val="en-GB"/>
        </w:rPr>
        <w:t>carry</w:t>
      </w:r>
      <w:r w:rsidR="005F0483">
        <w:rPr>
          <w:lang w:val="en-GB"/>
        </w:rPr>
        <w:t xml:space="preserve"> </w:t>
      </w:r>
      <w:r w:rsidR="002D167C">
        <w:rPr>
          <w:lang w:val="en-GB"/>
        </w:rPr>
        <w:t>on,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asking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clarification</w:t>
      </w:r>
      <w:r w:rsidR="004C043F">
        <w:rPr>
          <w:lang w:val="en-GB"/>
        </w:rPr>
        <w:t>s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necessary.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find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(and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infer)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already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knows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="004C043F">
        <w:rPr>
          <w:lang w:val="en-GB"/>
        </w:rPr>
        <w:t>attitude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vis-à-vis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slightly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amend</w:t>
      </w:r>
      <w:r w:rsidR="00FD3FFC">
        <w:rPr>
          <w:lang w:val="en-GB"/>
        </w:rPr>
        <w:t xml:space="preserve"> </w:t>
      </w:r>
      <w:r w:rsidR="002A1652"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rearrange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above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steps,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depending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client.</w:t>
      </w:r>
    </w:p>
    <w:p w:rsidR="00E527D1" w:rsidRPr="009767FF" w:rsidRDefault="00E527D1" w:rsidP="00E527D1">
      <w:pPr>
        <w:pStyle w:val="a4"/>
        <w:ind w:left="1224"/>
        <w:jc w:val="both"/>
        <w:rPr>
          <w:lang w:val="en-GB"/>
        </w:rPr>
      </w:pPr>
    </w:p>
    <w:p w:rsidR="00E527D1" w:rsidRPr="009767FF" w:rsidRDefault="003D5163" w:rsidP="00E527D1">
      <w:pPr>
        <w:pStyle w:val="a4"/>
        <w:ind w:left="1224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6753DA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="007F68AB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7F68AB"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steps:</w:t>
      </w:r>
    </w:p>
    <w:p w:rsidR="00E527D1" w:rsidRPr="009767FF" w:rsidRDefault="00E527D1" w:rsidP="00E527D1">
      <w:pPr>
        <w:pStyle w:val="a4"/>
        <w:ind w:left="1224"/>
        <w:jc w:val="both"/>
        <w:rPr>
          <w:lang w:val="en-GB"/>
        </w:rPr>
      </w:pP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specifics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test: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namely,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15-minute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(pre-</w:t>
      </w:r>
      <w:r w:rsidR="002A1652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Pr="009767FF">
        <w:rPr>
          <w:lang w:val="en-GB"/>
        </w:rPr>
        <w:t>),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then</w:t>
      </w:r>
      <w:r w:rsidR="005F0483">
        <w:rPr>
          <w:lang w:val="en-GB"/>
        </w:rPr>
        <w:t xml:space="preserve"> </w:t>
      </w:r>
      <w:proofErr w:type="gramStart"/>
      <w:r w:rsidRPr="009767FF">
        <w:rPr>
          <w:lang w:val="en-GB"/>
        </w:rPr>
        <w:t>a</w:t>
      </w:r>
      <w:r w:rsidR="004A5A65">
        <w:rPr>
          <w:lang w:val="en-GB"/>
        </w:rPr>
        <w:t xml:space="preserve"> </w:t>
      </w:r>
      <w:r w:rsidRPr="009767FF">
        <w:rPr>
          <w:lang w:val="en-GB"/>
        </w:rPr>
        <w:t>saliva</w:t>
      </w:r>
      <w:proofErr w:type="gramEnd"/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15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minutes</w:t>
      </w:r>
      <w:r w:rsidR="00FD3FFC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finally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15-minute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(post-</w:t>
      </w:r>
      <w:r w:rsidR="002A1652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Pr="009767FF">
        <w:rPr>
          <w:lang w:val="en-GB"/>
        </w:rPr>
        <w:t>).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English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terms,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such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FD3FFC">
        <w:rPr>
          <w:lang w:val="en-GB"/>
        </w:rPr>
        <w:t>‘</w:t>
      </w:r>
      <w:r w:rsidR="009767FF" w:rsidRPr="009767FF">
        <w:rPr>
          <w:lang w:val="en-GB"/>
        </w:rPr>
        <w:t>counselling</w:t>
      </w:r>
      <w:r w:rsidR="00FD3FFC">
        <w:rPr>
          <w:lang w:val="en-GB"/>
        </w:rPr>
        <w:t>’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Accurate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terminology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concern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client;</w:t>
      </w:r>
      <w:r w:rsidR="005F0483">
        <w:rPr>
          <w:lang w:val="en-GB"/>
        </w:rPr>
        <w:t xml:space="preserve"> </w:t>
      </w:r>
      <w:r w:rsidR="002A1652" w:rsidRPr="009767FF">
        <w:rPr>
          <w:lang w:val="en-GB"/>
        </w:rPr>
        <w:t>additionally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terms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sound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too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formal.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aims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peer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counsellors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are</w:t>
      </w:r>
      <w:r w:rsidRPr="009767FF">
        <w:rPr>
          <w:lang w:val="en-GB"/>
        </w:rPr>
        <w:t>:</w:t>
      </w:r>
      <w:r w:rsidR="005F0483">
        <w:rPr>
          <w:lang w:val="en-GB"/>
        </w:rPr>
        <w:t xml:space="preserve"> </w:t>
      </w:r>
      <w:r w:rsidR="00FD3FFC">
        <w:rPr>
          <w:lang w:val="en-GB"/>
        </w:rPr>
        <w:t>‘</w:t>
      </w:r>
      <w:r w:rsidRPr="009767FF">
        <w:rPr>
          <w:lang w:val="en-GB"/>
        </w:rPr>
        <w:t>I’m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9C7C35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see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9C7C35">
        <w:rPr>
          <w:lang w:val="en-GB"/>
        </w:rPr>
        <w:t>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already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FD3FFC">
        <w:rPr>
          <w:lang w:val="en-GB"/>
        </w:rPr>
        <w:t>’</w:t>
      </w:r>
      <w:r w:rsidRPr="009767FF">
        <w:rPr>
          <w:lang w:val="en-GB"/>
        </w:rPr>
        <w:t>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invite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</w:t>
      </w:r>
      <w:r w:rsidR="00544879" w:rsidRPr="009767FF">
        <w:rPr>
          <w:lang w:val="en-GB"/>
        </w:rPr>
        <w:t>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practices:</w:t>
      </w:r>
      <w:r w:rsidR="005F0483">
        <w:rPr>
          <w:lang w:val="en-GB"/>
        </w:rPr>
        <w:t xml:space="preserve"> </w:t>
      </w:r>
      <w:r w:rsidR="00FD3FFC">
        <w:rPr>
          <w:lang w:val="en-GB"/>
        </w:rPr>
        <w:t>‘</w:t>
      </w:r>
      <w:r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your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A47453" w:rsidRPr="009767FF">
        <w:rPr>
          <w:lang w:val="en-GB"/>
        </w:rPr>
        <w:t>behaviour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is</w:t>
      </w:r>
      <w:r w:rsidR="00FD3FFC">
        <w:rPr>
          <w:lang w:val="en-GB"/>
        </w:rPr>
        <w:t>?’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honest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opin</w:t>
      </w:r>
      <w:r w:rsidR="00544879" w:rsidRPr="009767FF">
        <w:rPr>
          <w:lang w:val="en-GB"/>
        </w:rPr>
        <w:t>ion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estimated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aim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reach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mutual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estimated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risk.</w:t>
      </w:r>
      <w:r w:rsidR="005F0483">
        <w:rPr>
          <w:lang w:val="en-GB"/>
        </w:rPr>
        <w:t xml:space="preserve"> 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acknowledges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p</w:t>
      </w:r>
      <w:r w:rsidRPr="009767FF">
        <w:rPr>
          <w:lang w:val="en-GB"/>
        </w:rPr>
        <w:t>ossible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owns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active</w:t>
      </w:r>
      <w:r w:rsidR="005F0483">
        <w:rPr>
          <w:lang w:val="en-GB"/>
        </w:rPr>
        <w:t xml:space="preserve"> </w:t>
      </w:r>
      <w:r w:rsidR="00A47453">
        <w:rPr>
          <w:lang w:val="en-GB"/>
        </w:rPr>
        <w:t>agent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131667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131667">
        <w:rPr>
          <w:lang w:val="en-GB"/>
        </w:rPr>
        <w:t>control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procedure,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passive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recipient.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results.</w:t>
      </w:r>
    </w:p>
    <w:p w:rsidR="00E527D1" w:rsidRPr="009767FF" w:rsidRDefault="003D5163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investigate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respond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faced</w:t>
      </w:r>
      <w:r w:rsidR="005F0483">
        <w:rPr>
          <w:lang w:val="en-GB"/>
        </w:rPr>
        <w:t xml:space="preserve"> </w:t>
      </w:r>
      <w:r w:rsidR="00544879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="00CF57D7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44879" w:rsidRPr="009767FF">
        <w:rPr>
          <w:b/>
          <w:lang w:val="en-GB"/>
        </w:rPr>
        <w:t>begin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with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the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negative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result</w:t>
      </w:r>
      <w:r w:rsidRPr="009767FF">
        <w:rPr>
          <w:lang w:val="en-GB"/>
        </w:rPr>
        <w:t>:</w:t>
      </w:r>
    </w:p>
    <w:p w:rsidR="00E527D1" w:rsidRPr="009767FF" w:rsidRDefault="00544879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figure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out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3D5163" w:rsidRPr="009767FF">
        <w:rPr>
          <w:lang w:val="en-GB"/>
        </w:rPr>
        <w:t>reactions.</w:t>
      </w:r>
    </w:p>
    <w:p w:rsidR="00E527D1" w:rsidRPr="009767FF" w:rsidRDefault="00124862" w:rsidP="00E527D1">
      <w:pPr>
        <w:pStyle w:val="a4"/>
        <w:numPr>
          <w:ilvl w:val="3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thinks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positive:</w:t>
      </w:r>
      <w:r w:rsidR="005F0483">
        <w:rPr>
          <w:lang w:val="en-GB"/>
        </w:rPr>
        <w:t xml:space="preserve"> </w:t>
      </w:r>
      <w:r w:rsidR="008358EB">
        <w:rPr>
          <w:lang w:val="en-GB"/>
        </w:rPr>
        <w:t>‘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proofErr w:type="gramStart"/>
      <w:r w:rsidR="00AB1FF5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you</w:t>
      </w:r>
      <w:proofErr w:type="gramEnd"/>
      <w:r w:rsidR="005F0483">
        <w:rPr>
          <w:lang w:val="en-GB"/>
        </w:rPr>
        <w:t xml:space="preserve"> </w:t>
      </w:r>
      <w:r w:rsidR="00AB1FF5">
        <w:rPr>
          <w:lang w:val="en-GB"/>
        </w:rPr>
        <w:t>think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you’ll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8358EB">
        <w:rPr>
          <w:lang w:val="en-GB"/>
        </w:rPr>
        <w:t>do?’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figure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reactions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prepare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stress,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shame,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guilt</w:t>
      </w:r>
      <w:r w:rsidR="00AB1FF5">
        <w:rPr>
          <w:lang w:val="en-GB"/>
        </w:rPr>
        <w:t>,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emotions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413A1F" w:rsidRPr="009767FF">
        <w:rPr>
          <w:lang w:val="en-GB"/>
        </w:rPr>
        <w:t>initiate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discussion.</w:t>
      </w:r>
    </w:p>
    <w:p w:rsidR="00E527D1" w:rsidRPr="009767FF" w:rsidRDefault="00124862" w:rsidP="00E527D1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recommend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consent,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word</w:t>
      </w:r>
      <w:r w:rsidR="005F0483">
        <w:rPr>
          <w:lang w:val="en-GB"/>
        </w:rPr>
        <w:t xml:space="preserve"> </w:t>
      </w:r>
      <w:r w:rsidR="008358EB">
        <w:rPr>
          <w:lang w:val="en-GB"/>
        </w:rPr>
        <w:t>‘</w:t>
      </w:r>
      <w:r w:rsidRPr="009767FF">
        <w:rPr>
          <w:lang w:val="en-GB"/>
        </w:rPr>
        <w:t>consent</w:t>
      </w:r>
      <w:r w:rsidR="008358EB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possible,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connotations.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effect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AB1FF5">
        <w:rPr>
          <w:lang w:val="en-GB"/>
        </w:rPr>
        <w:t>,</w:t>
      </w:r>
      <w:r w:rsidR="005F0483">
        <w:rPr>
          <w:lang w:val="en-GB"/>
        </w:rPr>
        <w:t xml:space="preserve"> </w:t>
      </w:r>
      <w:r w:rsidR="008358EB">
        <w:rPr>
          <w:lang w:val="en-GB"/>
        </w:rPr>
        <w:t>‘</w:t>
      </w:r>
      <w:r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test?</w:t>
      </w:r>
      <w:r w:rsidR="008358EB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replies</w:t>
      </w:r>
      <w:r w:rsidR="005F0483">
        <w:rPr>
          <w:lang w:val="en-GB"/>
        </w:rPr>
        <w:t xml:space="preserve"> </w:t>
      </w:r>
      <w:r w:rsidR="008358EB">
        <w:rPr>
          <w:lang w:val="en-GB"/>
        </w:rPr>
        <w:t>‘</w:t>
      </w:r>
      <w:r w:rsidRPr="009767FF">
        <w:rPr>
          <w:lang w:val="en-GB"/>
        </w:rPr>
        <w:t>yes</w:t>
      </w:r>
      <w:r w:rsidR="008358EB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proceed.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response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negative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accept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prepare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this.</w:t>
      </w:r>
    </w:p>
    <w:p w:rsidR="00E527D1" w:rsidRPr="009767FF" w:rsidRDefault="00E527D1" w:rsidP="00E527D1">
      <w:pPr>
        <w:pStyle w:val="a4"/>
        <w:ind w:left="1224"/>
        <w:rPr>
          <w:lang w:val="en-GB"/>
        </w:rPr>
      </w:pPr>
    </w:p>
    <w:p w:rsidR="00E527D1" w:rsidRPr="009767FF" w:rsidRDefault="00AE7171" w:rsidP="00AE7171">
      <w:pPr>
        <w:pStyle w:val="mine2"/>
        <w:rPr>
          <w:lang w:val="en-GB"/>
        </w:rPr>
      </w:pPr>
      <w:bookmarkStart w:id="25" w:name="_Toc412027077"/>
      <w:r w:rsidRPr="009767FF">
        <w:rPr>
          <w:lang w:val="en-GB"/>
        </w:rPr>
        <w:t>3.3.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declines</w:t>
      </w:r>
      <w:r w:rsidR="005F0483">
        <w:rPr>
          <w:lang w:val="en-GB"/>
        </w:rPr>
        <w:t xml:space="preserve"> </w:t>
      </w:r>
      <w:r w:rsidR="002A761E">
        <w:rPr>
          <w:lang w:val="en-GB"/>
        </w:rPr>
        <w:t>to 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test?</w:t>
      </w:r>
      <w:bookmarkEnd w:id="25"/>
    </w:p>
    <w:p w:rsidR="00E527D1" w:rsidRPr="009767FF" w:rsidRDefault="00AE7171" w:rsidP="00AE7171">
      <w:pPr>
        <w:pStyle w:val="a4"/>
        <w:numPr>
          <w:ilvl w:val="2"/>
          <w:numId w:val="10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question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decision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things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like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2A761E">
        <w:rPr>
          <w:lang w:val="en-GB"/>
        </w:rPr>
        <w:t>‘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it?</w:t>
      </w:r>
      <w:r w:rsidR="002A761E">
        <w:rPr>
          <w:lang w:val="en-GB"/>
        </w:rPr>
        <w:t>’</w:t>
      </w:r>
    </w:p>
    <w:p w:rsidR="00E527D1" w:rsidRPr="009767FF" w:rsidRDefault="00AE7171" w:rsidP="00E527D1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lastRenderedPageBreak/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directly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otherwise,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pressure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it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benefit.</w:t>
      </w:r>
    </w:p>
    <w:p w:rsidR="00E527D1" w:rsidRPr="009767FF" w:rsidRDefault="00AE7171" w:rsidP="00E527D1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start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discussion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regarding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fears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entails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health-wise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prognosis-wise.</w:t>
      </w:r>
    </w:p>
    <w:p w:rsidR="00E527D1" w:rsidRPr="009767FF" w:rsidRDefault="00AE7171" w:rsidP="00E527D1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A761E">
        <w:rPr>
          <w:lang w:val="en-GB"/>
        </w:rPr>
        <w:t>emphasis</w:t>
      </w:r>
      <w:r w:rsidR="008942AA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welcome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visit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again,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feels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ready</w:t>
      </w:r>
      <w:r w:rsidRPr="009767FF">
        <w:rPr>
          <w:lang w:val="en-GB"/>
        </w:rPr>
        <w:t>.</w:t>
      </w:r>
    </w:p>
    <w:p w:rsidR="00E527D1" w:rsidRPr="009767FF" w:rsidRDefault="00E527D1" w:rsidP="00E527D1">
      <w:pPr>
        <w:pStyle w:val="a4"/>
        <w:spacing w:after="0" w:line="240" w:lineRule="auto"/>
        <w:ind w:left="792"/>
        <w:rPr>
          <w:lang w:val="en-GB"/>
        </w:rPr>
      </w:pPr>
    </w:p>
    <w:p w:rsidR="00E527D1" w:rsidRPr="009767FF" w:rsidRDefault="00AE7171" w:rsidP="00E527D1">
      <w:pPr>
        <w:pStyle w:val="mine2"/>
        <w:rPr>
          <w:lang w:val="en-GB"/>
        </w:rPr>
      </w:pPr>
      <w:bookmarkStart w:id="26" w:name="_Toc412027078"/>
      <w:bookmarkEnd w:id="1"/>
      <w:bookmarkEnd w:id="0"/>
      <w:r w:rsidRPr="009767FF">
        <w:rPr>
          <w:lang w:val="en-GB"/>
        </w:rPr>
        <w:t>3.4.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AB1FF5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2A761E" w:rsidRPr="009767FF">
        <w:rPr>
          <w:lang w:val="en-GB"/>
        </w:rPr>
        <w:t>we</w:t>
      </w:r>
      <w:r w:rsidR="002A761E">
        <w:rPr>
          <w:lang w:val="en-GB"/>
        </w:rPr>
        <w:t xml:space="preserve"> </w:t>
      </w:r>
      <w:r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="00B11DCA">
        <w:rPr>
          <w:lang w:val="en-GB"/>
        </w:rPr>
        <w:t>regarding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consent</w:t>
      </w:r>
      <w:r w:rsidR="002A761E">
        <w:rPr>
          <w:lang w:val="en-GB"/>
        </w:rPr>
        <w:t>?</w:t>
      </w:r>
      <w:bookmarkEnd w:id="26"/>
      <w:r w:rsidR="002A761E">
        <w:rPr>
          <w:lang w:val="en-GB"/>
        </w:rPr>
        <w:t xml:space="preserve"> </w:t>
      </w:r>
    </w:p>
    <w:p w:rsidR="00E527D1" w:rsidRPr="009767FF" w:rsidRDefault="00AE7171" w:rsidP="00AE7171">
      <w:pPr>
        <w:pStyle w:val="a4"/>
        <w:numPr>
          <w:ilvl w:val="2"/>
          <w:numId w:val="1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obligated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AB1FF5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agrees</w:t>
      </w:r>
      <w:r w:rsidR="005F0483">
        <w:rPr>
          <w:lang w:val="en-GB"/>
        </w:rPr>
        <w:t xml:space="preserve"> </w:t>
      </w:r>
      <w:r w:rsidR="009B6FA6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proceed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test</w:t>
      </w:r>
      <w:r w:rsidRPr="009767FF">
        <w:rPr>
          <w:lang w:val="en-GB"/>
        </w:rPr>
        <w:t>.</w:t>
      </w:r>
    </w:p>
    <w:p w:rsidR="00E527D1" w:rsidRPr="009767FF" w:rsidRDefault="008942AA" w:rsidP="00E527D1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Nobody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AE7171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AE7171" w:rsidRPr="009767FF">
        <w:rPr>
          <w:lang w:val="en-GB"/>
        </w:rPr>
        <w:t>individual</w:t>
      </w:r>
      <w:r w:rsidR="005F0483">
        <w:rPr>
          <w:lang w:val="en-GB"/>
        </w:rPr>
        <w:t xml:space="preserve"> </w:t>
      </w:r>
      <w:r w:rsidR="00AE7171"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E7171" w:rsidRPr="009767FF">
        <w:rPr>
          <w:lang w:val="en-GB"/>
        </w:rPr>
        <w:t>individual’s</w:t>
      </w:r>
      <w:r w:rsidR="005F0483">
        <w:rPr>
          <w:lang w:val="en-GB"/>
        </w:rPr>
        <w:t xml:space="preserve"> </w:t>
      </w:r>
      <w:r w:rsidR="00AE7171" w:rsidRPr="009767FF">
        <w:rPr>
          <w:lang w:val="en-GB"/>
        </w:rPr>
        <w:t>consent.</w:t>
      </w:r>
    </w:p>
    <w:p w:rsidR="00E527D1" w:rsidRPr="009767FF" w:rsidRDefault="00E527D1" w:rsidP="00E527D1">
      <w:pPr>
        <w:pStyle w:val="a4"/>
        <w:ind w:left="851" w:hanging="425"/>
        <w:rPr>
          <w:b/>
          <w:lang w:val="en-GB"/>
        </w:rPr>
      </w:pPr>
    </w:p>
    <w:p w:rsidR="00E527D1" w:rsidRPr="009767FF" w:rsidRDefault="00E527D1" w:rsidP="00E527D1">
      <w:pPr>
        <w:pStyle w:val="a4"/>
        <w:ind w:left="851" w:hanging="425"/>
        <w:rPr>
          <w:b/>
          <w:lang w:val="en-GB"/>
        </w:rPr>
      </w:pPr>
    </w:p>
    <w:p w:rsidR="00E527D1" w:rsidRPr="009767FF" w:rsidRDefault="00E527D1" w:rsidP="00E527D1">
      <w:pPr>
        <w:pStyle w:val="a4"/>
        <w:ind w:left="851" w:hanging="425"/>
        <w:rPr>
          <w:b/>
          <w:lang w:val="en-GB"/>
        </w:rPr>
      </w:pPr>
    </w:p>
    <w:p w:rsidR="00E527D1" w:rsidRPr="009767FF" w:rsidRDefault="00AE7171" w:rsidP="00E527D1">
      <w:pPr>
        <w:pStyle w:val="mine1"/>
        <w:rPr>
          <w:lang w:val="en-GB"/>
        </w:rPr>
      </w:pPr>
      <w:bookmarkStart w:id="27" w:name="_Toc412027079"/>
      <w:r w:rsidRPr="009767FF">
        <w:rPr>
          <w:lang w:val="en-GB"/>
        </w:rPr>
        <w:t>Testing</w:t>
      </w:r>
      <w:bookmarkEnd w:id="27"/>
    </w:p>
    <w:p w:rsidR="00E527D1" w:rsidRPr="009767FF" w:rsidRDefault="00E527D1" w:rsidP="00E527D1">
      <w:pPr>
        <w:pStyle w:val="a4"/>
        <w:shd w:val="clear" w:color="auto" w:fill="FFFFFF" w:themeFill="background1"/>
        <w:ind w:left="360"/>
        <w:rPr>
          <w:b/>
          <w:sz w:val="28"/>
          <w:lang w:val="en-GB"/>
        </w:rPr>
      </w:pPr>
    </w:p>
    <w:p w:rsidR="00E527D1" w:rsidRPr="009767FF" w:rsidRDefault="00D746FA" w:rsidP="00E527D1">
      <w:pPr>
        <w:pStyle w:val="mine2"/>
        <w:rPr>
          <w:b w:val="0"/>
          <w:lang w:val="en-GB"/>
        </w:rPr>
      </w:pPr>
      <w:bookmarkStart w:id="28" w:name="_Toc412027080"/>
      <w:r w:rsidRPr="009767FF">
        <w:rPr>
          <w:lang w:val="en-GB"/>
        </w:rPr>
        <w:t>4.1.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accomplish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phase?</w:t>
      </w:r>
      <w:r w:rsidR="00E527D1" w:rsidRPr="009767FF">
        <w:rPr>
          <w:lang w:val="en-GB"/>
        </w:rPr>
        <w:br/>
      </w:r>
      <w:r w:rsidRPr="009767FF">
        <w:rPr>
          <w:b w:val="0"/>
          <w:lang w:val="en-GB"/>
        </w:rPr>
        <w:t>Our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objectives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during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this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phase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are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the</w:t>
      </w:r>
      <w:r w:rsidR="005F0483">
        <w:rPr>
          <w:b w:val="0"/>
          <w:lang w:val="en-GB"/>
        </w:rPr>
        <w:t xml:space="preserve"> </w:t>
      </w:r>
      <w:r w:rsidRPr="009767FF">
        <w:rPr>
          <w:b w:val="0"/>
          <w:lang w:val="en-GB"/>
        </w:rPr>
        <w:t>following:</w:t>
      </w:r>
      <w:bookmarkEnd w:id="28"/>
    </w:p>
    <w:p w:rsidR="004F1DF6" w:rsidRPr="009767FF" w:rsidRDefault="004F1DF6" w:rsidP="004F1DF6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correct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manner</w:t>
      </w:r>
      <w:r>
        <w:rPr>
          <w:lang w:val="en-GB"/>
        </w:rPr>
        <w:t>.</w:t>
      </w:r>
    </w:p>
    <w:p w:rsidR="004F1DF6" w:rsidRPr="00AA0D07" w:rsidRDefault="004F1DF6" w:rsidP="004F1DF6">
      <w:pPr>
        <w:pStyle w:val="a4"/>
        <w:numPr>
          <w:ilvl w:val="3"/>
          <w:numId w:val="1"/>
        </w:numPr>
        <w:rPr>
          <w:lang w:val="en-GB"/>
        </w:rPr>
      </w:pPr>
      <w:r w:rsidRPr="00AA0D07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alleviate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the</w:t>
      </w:r>
      <w:r w:rsidR="005F0483">
        <w:rPr>
          <w:lang w:val="en-GB"/>
        </w:rPr>
        <w:t xml:space="preserve"> </w:t>
      </w:r>
      <w:r>
        <w:rPr>
          <w:lang w:val="en-GB"/>
        </w:rPr>
        <w:t>client’s</w:t>
      </w:r>
      <w:r w:rsidR="005F0483">
        <w:rPr>
          <w:lang w:val="en-GB"/>
        </w:rPr>
        <w:t xml:space="preserve"> </w:t>
      </w:r>
      <w:r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anxiety/stress</w:t>
      </w:r>
      <w:r w:rsidR="005F0483">
        <w:rPr>
          <w:lang w:val="en-GB"/>
        </w:rPr>
        <w:t xml:space="preserve"> </w:t>
      </w:r>
      <w:r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focusing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on</w:t>
      </w:r>
      <w:r w:rsidR="005F0483">
        <w:rPr>
          <w:lang w:val="en-GB"/>
        </w:rPr>
        <w:t xml:space="preserve"> </w:t>
      </w:r>
      <w:r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AA0D07">
        <w:rPr>
          <w:lang w:val="en-GB"/>
        </w:rPr>
        <w:t>topics</w:t>
      </w:r>
      <w:r>
        <w:rPr>
          <w:lang w:val="en-GB"/>
        </w:rPr>
        <w:t>.</w:t>
      </w:r>
    </w:p>
    <w:p w:rsidR="004F1DF6" w:rsidRPr="009767FF" w:rsidRDefault="004F1DF6" w:rsidP="004F1DF6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>
        <w:rPr>
          <w:lang w:val="en-GB"/>
        </w:rPr>
        <w:t>form.</w:t>
      </w:r>
    </w:p>
    <w:p w:rsidR="004F1DF6" w:rsidRPr="009767FF" w:rsidRDefault="004F1DF6" w:rsidP="004F1DF6">
      <w:pPr>
        <w:pStyle w:val="a4"/>
        <w:numPr>
          <w:ilvl w:val="3"/>
          <w:numId w:val="1"/>
        </w:numPr>
        <w:rPr>
          <w:lang w:val="en-GB"/>
        </w:rPr>
      </w:pP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educate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reduction</w:t>
      </w:r>
    </w:p>
    <w:p w:rsidR="004F1DF6" w:rsidRPr="009767FF" w:rsidRDefault="004F1DF6" w:rsidP="004F1DF6">
      <w:pPr>
        <w:pStyle w:val="a4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  <w:r w:rsidRPr="009767FF">
        <w:rPr>
          <w:lang w:val="en-GB"/>
        </w:rPr>
        <w:t>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protection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exposure</w:t>
      </w:r>
      <w:r w:rsidR="005F0483">
        <w:rPr>
          <w:lang w:val="en-GB"/>
        </w:rPr>
        <w:t xml:space="preserve"> </w:t>
      </w:r>
      <w:r>
        <w:rPr>
          <w:lang w:val="en-GB"/>
        </w:rPr>
        <w:t>risk</w:t>
      </w:r>
      <w:r w:rsidR="005F0483">
        <w:rPr>
          <w:lang w:val="en-GB"/>
        </w:rPr>
        <w:t xml:space="preserve"> </w:t>
      </w:r>
      <w:r>
        <w:rPr>
          <w:lang w:val="en-GB"/>
        </w:rPr>
        <w:t>reduction</w:t>
      </w:r>
    </w:p>
    <w:p w:rsidR="004F1DF6" w:rsidRPr="009767FF" w:rsidRDefault="004F1DF6" w:rsidP="004F1DF6">
      <w:pPr>
        <w:pStyle w:val="a4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  <w:r w:rsidRPr="009767FF">
        <w:rPr>
          <w:lang w:val="en-GB"/>
        </w:rPr>
        <w:t>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correct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</w:p>
    <w:p w:rsidR="004F1DF6" w:rsidRPr="009767FF" w:rsidRDefault="004F1DF6" w:rsidP="004F1DF6">
      <w:pPr>
        <w:pStyle w:val="a4"/>
        <w:numPr>
          <w:ilvl w:val="0"/>
          <w:numId w:val="2"/>
        </w:numPr>
        <w:rPr>
          <w:lang w:val="en-GB"/>
        </w:rPr>
      </w:pPr>
      <w:r>
        <w:rPr>
          <w:lang w:val="en-GB"/>
        </w:rPr>
        <w:t>b</w:t>
      </w:r>
      <w:r w:rsidRPr="009767FF">
        <w:rPr>
          <w:lang w:val="en-GB"/>
        </w:rPr>
        <w:t>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transmitted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infections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protection</w:t>
      </w:r>
    </w:p>
    <w:p w:rsidR="004F1DF6" w:rsidRDefault="004F1DF6" w:rsidP="004F1DF6">
      <w:pPr>
        <w:pStyle w:val="a4"/>
        <w:numPr>
          <w:ilvl w:val="0"/>
          <w:numId w:val="2"/>
        </w:numPr>
        <w:rPr>
          <w:lang w:val="en-GB"/>
        </w:rPr>
      </w:pPr>
      <w:r w:rsidRPr="003E2987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ensuring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level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capable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comprehending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3E2987">
        <w:rPr>
          <w:lang w:val="en-GB"/>
        </w:rPr>
        <w:t>processing</w:t>
      </w:r>
    </w:p>
    <w:p w:rsidR="008D3FF3" w:rsidRDefault="008D3FF3" w:rsidP="008D3FF3">
      <w:pPr>
        <w:rPr>
          <w:lang w:val="en-GB"/>
        </w:rPr>
      </w:pPr>
    </w:p>
    <w:p w:rsidR="008D3FF3" w:rsidRPr="0011327F" w:rsidRDefault="0011327F" w:rsidP="0011327F">
      <w:pPr>
        <w:pStyle w:val="mine2"/>
        <w:numPr>
          <w:ilvl w:val="1"/>
          <w:numId w:val="1"/>
        </w:numPr>
        <w:rPr>
          <w:lang w:val="en-GB"/>
        </w:rPr>
      </w:pPr>
      <w:bookmarkStart w:id="29" w:name="_Toc338456598"/>
      <w:bookmarkStart w:id="30" w:name="_Toc412027081"/>
      <w:r w:rsidRPr="0011327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objectives</w:t>
      </w:r>
      <w:bookmarkEnd w:id="29"/>
      <w:r>
        <w:rPr>
          <w:lang w:val="en-GB"/>
        </w:rPr>
        <w:t>?</w:t>
      </w:r>
      <w:bookmarkEnd w:id="30"/>
      <w:r w:rsidR="005F0483">
        <w:rPr>
          <w:lang w:val="en-GB"/>
        </w:rPr>
        <w:t xml:space="preserve"> </w:t>
      </w:r>
    </w:p>
    <w:p w:rsidR="0011327F" w:rsidRPr="0011327F" w:rsidRDefault="0011327F" w:rsidP="0011327F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1327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follow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instructions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closely.</w:t>
      </w:r>
    </w:p>
    <w:p w:rsidR="0011327F" w:rsidRPr="0011327F" w:rsidRDefault="0011327F" w:rsidP="0011327F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1327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asks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works,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such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going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too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technical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detail.</w:t>
      </w:r>
    </w:p>
    <w:p w:rsidR="0011327F" w:rsidRPr="0011327F" w:rsidRDefault="0011327F" w:rsidP="0011327F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1327F">
        <w:rPr>
          <w:lang w:val="en-GB"/>
        </w:rPr>
        <w:t>Together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client,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fill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page</w:t>
      </w:r>
      <w:r w:rsidR="005F0483">
        <w:rPr>
          <w:lang w:val="en-GB"/>
        </w:rPr>
        <w:t xml:space="preserve"> </w:t>
      </w:r>
      <w:r>
        <w:rPr>
          <w:lang w:val="en-GB"/>
        </w:rPr>
        <w:t>of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D4F58">
        <w:rPr>
          <w:lang w:val="en-GB"/>
        </w:rPr>
        <w:t>form</w:t>
      </w:r>
      <w:r w:rsidRPr="0011327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fill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second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page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end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session;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best</w:t>
      </w:r>
      <w:r w:rsidR="005F0483">
        <w:rPr>
          <w:lang w:val="en-GB"/>
        </w:rPr>
        <w:t xml:space="preserve"> </w:t>
      </w:r>
      <w:r w:rsidR="009D4F58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11327F">
        <w:rPr>
          <w:lang w:val="en-GB"/>
        </w:rPr>
        <w:t>sight.</w:t>
      </w:r>
    </w:p>
    <w:p w:rsidR="00727AFF" w:rsidRPr="00D51724" w:rsidRDefault="0011327F" w:rsidP="00D51724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727A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required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="009D4F58" w:rsidRPr="00727A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D4F58" w:rsidRPr="00727A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9D4F58" w:rsidRPr="00727AFF">
        <w:rPr>
          <w:lang w:val="en-GB"/>
        </w:rPr>
        <w:t>through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(20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minutes),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5D67A3" w:rsidRPr="00727A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5D67A3" w:rsidRPr="00727A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5D67A3" w:rsidRPr="00727AFF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="005D67A3" w:rsidRPr="00727AFF">
        <w:rPr>
          <w:lang w:val="en-GB"/>
        </w:rPr>
        <w:t>(if</w:t>
      </w:r>
      <w:r w:rsidR="005F0483">
        <w:rPr>
          <w:lang w:val="en-GB"/>
        </w:rPr>
        <w:t xml:space="preserve"> </w:t>
      </w:r>
      <w:r w:rsidR="005D67A3" w:rsidRPr="00727A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5D67A3" w:rsidRPr="00727AFF">
        <w:rPr>
          <w:lang w:val="en-GB"/>
        </w:rPr>
        <w:t>hasn’t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="00CE3FD6" w:rsidRPr="00727AFF">
        <w:rPr>
          <w:lang w:val="en-GB"/>
        </w:rPr>
        <w:t>brought</w:t>
      </w:r>
      <w:r w:rsidR="005F0483">
        <w:rPr>
          <w:lang w:val="en-GB"/>
        </w:rPr>
        <w:t xml:space="preserve"> </w:t>
      </w:r>
      <w:r w:rsidR="00CE3FD6" w:rsidRPr="00727A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yet).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already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acquired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pertinent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part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session.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If,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however,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proved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unfeasible,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initiate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discussion</w:t>
      </w:r>
      <w:r w:rsidR="005F0483">
        <w:rPr>
          <w:lang w:val="en-GB"/>
        </w:rPr>
        <w:t xml:space="preserve"> </w:t>
      </w:r>
      <w:r w:rsidR="00343342" w:rsidRPr="00727A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="00343342" w:rsidRPr="00727AFF">
        <w:rPr>
          <w:lang w:val="en-GB"/>
        </w:rPr>
        <w:t>now</w:t>
      </w:r>
      <w:r w:rsidRPr="00727AFF">
        <w:rPr>
          <w:lang w:val="en-GB"/>
        </w:rPr>
        <w:t>;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first,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then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lastRenderedPageBreak/>
        <w:t>we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information</w:t>
      </w:r>
      <w:r w:rsidRPr="00727A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doesn’t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open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easily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727AFF">
        <w:rPr>
          <w:lang w:val="en-GB"/>
        </w:rPr>
        <w:t>too</w:t>
      </w:r>
      <w:r w:rsidR="00003441">
        <w:rPr>
          <w:lang w:val="en-GB"/>
        </w:rPr>
        <w:t xml:space="preserve"> </w:t>
      </w:r>
      <w:r w:rsidR="00D51724" w:rsidRPr="00D51724">
        <w:rPr>
          <w:lang w:val="en-GB"/>
        </w:rPr>
        <w:t>uncommunicative</w:t>
      </w:r>
      <w:r w:rsidR="00D51724">
        <w:rPr>
          <w:lang w:val="en-GB"/>
        </w:rPr>
        <w:t>,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fall</w:t>
      </w:r>
      <w:r w:rsidR="005F0483">
        <w:rPr>
          <w:lang w:val="en-GB"/>
        </w:rPr>
        <w:t xml:space="preserve"> </w:t>
      </w:r>
      <w:r w:rsidR="00D51724">
        <w:rPr>
          <w:lang w:val="en-GB"/>
        </w:rPr>
        <w:t>back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common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ground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8E78BB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open</w:t>
      </w:r>
      <w:r w:rsidR="005F0483">
        <w:rPr>
          <w:lang w:val="en-GB"/>
        </w:rPr>
        <w:t xml:space="preserve"> </w:t>
      </w:r>
      <w:r w:rsidR="00A068D8">
        <w:rPr>
          <w:lang w:val="en-GB"/>
        </w:rPr>
        <w:t>up.</w:t>
      </w:r>
      <w:r w:rsidR="005F0483">
        <w:rPr>
          <w:lang w:val="en-GB"/>
        </w:rPr>
        <w:t xml:space="preserve"> </w:t>
      </w:r>
    </w:p>
    <w:p w:rsidR="00E527D1" w:rsidRPr="00900191" w:rsidRDefault="00E527D1" w:rsidP="00E527D1">
      <w:pPr>
        <w:pStyle w:val="a4"/>
        <w:spacing w:after="0" w:line="240" w:lineRule="auto"/>
        <w:ind w:left="792"/>
        <w:jc w:val="both"/>
        <w:rPr>
          <w:lang w:val="en-GB"/>
        </w:rPr>
      </w:pPr>
    </w:p>
    <w:p w:rsidR="00E527D1" w:rsidRPr="009767FF" w:rsidRDefault="002A5BD9" w:rsidP="00E527D1">
      <w:pPr>
        <w:pStyle w:val="mine2"/>
        <w:rPr>
          <w:lang w:val="en-GB"/>
        </w:rPr>
      </w:pPr>
      <w:bookmarkStart w:id="31" w:name="_Toc412027082"/>
      <w:r w:rsidRPr="009767FF">
        <w:rPr>
          <w:lang w:val="en-GB"/>
        </w:rPr>
        <w:t>4.</w:t>
      </w:r>
      <w:r w:rsidR="008D3FF3">
        <w:rPr>
          <w:lang w:val="en-GB"/>
        </w:rPr>
        <w:t>3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bear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test?</w:t>
      </w:r>
      <w:bookmarkEnd w:id="31"/>
    </w:p>
    <w:p w:rsidR="00E527D1" w:rsidRPr="009767FF" w:rsidRDefault="002A5BD9" w:rsidP="002A5BD9">
      <w:pPr>
        <w:pStyle w:val="a4"/>
        <w:numPr>
          <w:ilvl w:val="2"/>
          <w:numId w:val="13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alw</w:t>
      </w:r>
      <w:r w:rsidR="008942AA" w:rsidRPr="009767FF">
        <w:rPr>
          <w:lang w:val="en-GB"/>
        </w:rPr>
        <w:t>ays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3796C">
        <w:rPr>
          <w:lang w:val="en-GB"/>
        </w:rPr>
        <w:t>10-12-</w:t>
      </w:r>
      <w:r w:rsidR="00B3796C" w:rsidRPr="009767FF">
        <w:rPr>
          <w:lang w:val="en-GB"/>
        </w:rPr>
        <w:t>week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r w:rsidR="0085627E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5627E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85627E">
        <w:rPr>
          <w:lang w:val="en-GB"/>
        </w:rPr>
        <w:t>called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period)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antibodies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undetectable.</w:t>
      </w:r>
    </w:p>
    <w:p w:rsidR="00E527D1" w:rsidRPr="009767FF" w:rsidRDefault="0085627E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If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currently</w:t>
      </w:r>
      <w:r w:rsidR="005F0483">
        <w:rPr>
          <w:lang w:val="en-GB"/>
        </w:rPr>
        <w:t xml:space="preserve"> </w:t>
      </w:r>
      <w:r>
        <w:rPr>
          <w:lang w:val="en-GB"/>
        </w:rPr>
        <w:t>in</w:t>
      </w:r>
      <w:r w:rsidR="005F0483">
        <w:rPr>
          <w:lang w:val="en-GB"/>
        </w:rPr>
        <w:t xml:space="preserve"> </w:t>
      </w:r>
      <w:r>
        <w:rPr>
          <w:lang w:val="en-GB"/>
        </w:rPr>
        <w:t>such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period,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proceed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yet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definitely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soon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="008D3203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8D3203">
        <w:rPr>
          <w:lang w:val="en-GB"/>
        </w:rPr>
        <w:t>over</w:t>
      </w:r>
      <w:r w:rsidR="002A5BD9" w:rsidRPr="009767FF">
        <w:rPr>
          <w:lang w:val="en-GB"/>
        </w:rPr>
        <w:t>.</w:t>
      </w:r>
    </w:p>
    <w:p w:rsidR="00E527D1" w:rsidRPr="009767FF" w:rsidRDefault="002A5BD9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instruct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drink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minimum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fifteen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minutes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prior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test.</w:t>
      </w:r>
    </w:p>
    <w:p w:rsidR="00E527D1" w:rsidRPr="009767FF" w:rsidRDefault="002A5BD9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instruct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951E79">
        <w:rPr>
          <w:lang w:val="en-GB"/>
        </w:rPr>
        <w:t xml:space="preserve"> 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oral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care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products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least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thirty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minutes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431BA" w:rsidRPr="009767FF">
        <w:rPr>
          <w:lang w:val="en-GB"/>
        </w:rPr>
        <w:t>test.</w:t>
      </w:r>
    </w:p>
    <w:p w:rsidR="00E527D1" w:rsidRPr="009767FF" w:rsidRDefault="002A5BD9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Additionally,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recommended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smoked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least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fifteen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minutes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prior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="008942AA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saliva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production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decreased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smoking.</w:t>
      </w:r>
    </w:p>
    <w:p w:rsidR="00E527D1" w:rsidRPr="009767FF" w:rsidRDefault="008D3203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open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kit,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>
        <w:rPr>
          <w:lang w:val="en-GB"/>
        </w:rPr>
        <w:t>it</w:t>
      </w:r>
      <w:r w:rsidR="005F0483">
        <w:rPr>
          <w:lang w:val="en-GB"/>
        </w:rPr>
        <w:t xml:space="preserve"> </w:t>
      </w:r>
      <w:r>
        <w:rPr>
          <w:lang w:val="en-GB"/>
        </w:rPr>
        <w:t>contains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everything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required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A5BD9" w:rsidRPr="009767FF">
        <w:rPr>
          <w:lang w:val="en-GB"/>
        </w:rPr>
        <w:t>test:</w:t>
      </w:r>
    </w:p>
    <w:p w:rsidR="00E527D1" w:rsidRPr="009767FF" w:rsidRDefault="007A3940" w:rsidP="00D746FA">
      <w:pPr>
        <w:pStyle w:val="a4"/>
        <w:numPr>
          <w:ilvl w:val="3"/>
          <w:numId w:val="1"/>
        </w:numPr>
        <w:spacing w:after="0" w:line="240" w:lineRule="auto"/>
        <w:jc w:val="both"/>
        <w:rPr>
          <w:lang w:val="en-GB"/>
        </w:rPr>
      </w:pPr>
      <w:proofErr w:type="gramStart"/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tube</w:t>
      </w:r>
      <w:proofErr w:type="gramEnd"/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liquid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put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pad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1E25D8" w:rsidRPr="009767FF">
        <w:rPr>
          <w:lang w:val="en-GB"/>
        </w:rPr>
        <w:t>stick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collecting</w:t>
      </w:r>
      <w:r w:rsidR="005F0483">
        <w:rPr>
          <w:lang w:val="en-GB"/>
        </w:rPr>
        <w:t xml:space="preserve"> </w:t>
      </w:r>
      <w:r w:rsidR="0052488D" w:rsidRPr="009767FF">
        <w:rPr>
          <w:lang w:val="en-GB"/>
        </w:rPr>
        <w:t>saliva.</w:t>
      </w:r>
    </w:p>
    <w:p w:rsidR="00E527D1" w:rsidRPr="009767FF" w:rsidRDefault="001E25D8" w:rsidP="00D746FA">
      <w:pPr>
        <w:pStyle w:val="a4"/>
        <w:numPr>
          <w:ilvl w:val="3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stick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collecting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saliva.</w:t>
      </w:r>
    </w:p>
    <w:p w:rsidR="00E527D1" w:rsidRPr="009767FF" w:rsidRDefault="001E25D8" w:rsidP="00D746FA">
      <w:pPr>
        <w:pStyle w:val="a4"/>
        <w:numPr>
          <w:ilvl w:val="3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holder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all.</w:t>
      </w:r>
    </w:p>
    <w:p w:rsidR="00E527D1" w:rsidRPr="009767FF" w:rsidRDefault="001E25D8" w:rsidP="00D746FA">
      <w:pPr>
        <w:pStyle w:val="a4"/>
        <w:numPr>
          <w:ilvl w:val="3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small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packet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protects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humidity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(which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immediately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afterwards)</w:t>
      </w:r>
    </w:p>
    <w:p w:rsidR="00E527D1" w:rsidRPr="009767FF" w:rsidRDefault="00E527D1" w:rsidP="00E527D1">
      <w:pPr>
        <w:pStyle w:val="a4"/>
        <w:shd w:val="clear" w:color="auto" w:fill="FFFFFF" w:themeFill="background1"/>
        <w:ind w:left="360"/>
        <w:rPr>
          <w:b/>
          <w:sz w:val="28"/>
          <w:lang w:val="en-GB"/>
        </w:rPr>
      </w:pPr>
    </w:p>
    <w:p w:rsidR="00E527D1" w:rsidRPr="009767FF" w:rsidRDefault="001A55A9" w:rsidP="00E527D1">
      <w:pPr>
        <w:pStyle w:val="mine2"/>
        <w:rPr>
          <w:lang w:val="en-GB"/>
        </w:rPr>
      </w:pPr>
      <w:bookmarkStart w:id="32" w:name="_Toc334905603"/>
      <w:bookmarkStart w:id="33" w:name="_Toc412027083"/>
      <w:r w:rsidRPr="009767FF">
        <w:rPr>
          <w:lang w:val="en-GB"/>
        </w:rPr>
        <w:t>4.</w:t>
      </w:r>
      <w:r w:rsidR="008D3FF3">
        <w:rPr>
          <w:lang w:val="en-GB"/>
        </w:rPr>
        <w:t>4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bookmarkEnd w:id="32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practices?</w:t>
      </w:r>
      <w:bookmarkEnd w:id="33"/>
    </w:p>
    <w:p w:rsidR="00E527D1" w:rsidRPr="009767FF" w:rsidRDefault="001A55A9" w:rsidP="00E527D1">
      <w:pPr>
        <w:spacing w:after="0" w:line="240" w:lineRule="auto"/>
        <w:ind w:left="720"/>
        <w:jc w:val="both"/>
        <w:rPr>
          <w:lang w:val="en-GB"/>
        </w:rPr>
      </w:pPr>
      <w:r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impart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valid,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easy</w:t>
      </w:r>
      <w:r w:rsidR="00F87C78">
        <w:rPr>
          <w:lang w:val="en-GB"/>
        </w:rPr>
        <w:t>-</w:t>
      </w:r>
      <w:r w:rsidR="0068475D">
        <w:rPr>
          <w:lang w:val="en-GB"/>
        </w:rPr>
        <w:t>to</w:t>
      </w:r>
      <w:r w:rsidR="00F87C78">
        <w:rPr>
          <w:lang w:val="en-GB"/>
        </w:rPr>
        <w:t>-</w:t>
      </w:r>
      <w:r w:rsidR="0068475D">
        <w:rPr>
          <w:lang w:val="en-GB"/>
        </w:rPr>
        <w:t>grasp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safer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reduction.</w:t>
      </w:r>
    </w:p>
    <w:p w:rsidR="007A3940" w:rsidRPr="009767FF" w:rsidRDefault="007A3940" w:rsidP="00E527D1">
      <w:pPr>
        <w:spacing w:after="0" w:line="240" w:lineRule="auto"/>
        <w:ind w:left="720"/>
        <w:jc w:val="both"/>
        <w:rPr>
          <w:lang w:val="en-GB"/>
        </w:rPr>
      </w:pPr>
    </w:p>
    <w:p w:rsidR="00E527D1" w:rsidRPr="009767FF" w:rsidRDefault="001A55A9" w:rsidP="00E527D1">
      <w:pPr>
        <w:spacing w:after="0" w:line="240" w:lineRule="auto"/>
        <w:ind w:left="720"/>
        <w:jc w:val="both"/>
        <w:rPr>
          <w:lang w:val="en-GB"/>
        </w:rPr>
      </w:pP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humans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acquire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qui</w:t>
      </w:r>
      <w:r w:rsidR="007A3940" w:rsidRPr="009767FF">
        <w:rPr>
          <w:lang w:val="en-GB"/>
        </w:rPr>
        <w:t>ckly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effectively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are,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small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extent,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involved</w:t>
      </w:r>
      <w:r w:rsidR="007A3940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hand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concerns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F87C78" w:rsidRPr="00F87C78">
        <w:rPr>
          <w:lang w:val="en-GB"/>
        </w:rPr>
        <w:t xml:space="preserve"> </w:t>
      </w:r>
      <w:r w:rsidR="00F87C78" w:rsidRPr="009767FF">
        <w:rPr>
          <w:lang w:val="en-GB"/>
        </w:rPr>
        <w:t>directly</w:t>
      </w:r>
      <w:r w:rsidRPr="009767FF">
        <w:rPr>
          <w:lang w:val="en-GB"/>
        </w:rPr>
        <w:t>.</w:t>
      </w:r>
    </w:p>
    <w:p w:rsidR="00E527D1" w:rsidRPr="009767FF" w:rsidRDefault="00E527D1" w:rsidP="00E527D1">
      <w:pPr>
        <w:spacing w:after="0" w:line="240" w:lineRule="auto"/>
        <w:ind w:left="720"/>
        <w:jc w:val="both"/>
        <w:rPr>
          <w:lang w:val="en-GB"/>
        </w:rPr>
      </w:pPr>
    </w:p>
    <w:p w:rsidR="00E527D1" w:rsidRPr="009767FF" w:rsidRDefault="001A55A9" w:rsidP="00E527D1">
      <w:pPr>
        <w:spacing w:after="0" w:line="240" w:lineRule="auto"/>
        <w:ind w:left="720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light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this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vague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manner,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e.g.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‘</w:t>
      </w: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performs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sex,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careful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gingivitis</w:t>
      </w:r>
      <w:r w:rsidR="00F87C78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68475D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level,</w:t>
      </w:r>
      <w:r w:rsidR="005F0483">
        <w:rPr>
          <w:lang w:val="en-GB"/>
        </w:rPr>
        <w:t xml:space="preserve"> </w:t>
      </w:r>
      <w:r w:rsidR="00B944FE">
        <w:rPr>
          <w:lang w:val="en-GB"/>
        </w:rPr>
        <w:t>utilis</w:t>
      </w:r>
      <w:r w:rsidR="007A3940" w:rsidRPr="009767FF">
        <w:rPr>
          <w:lang w:val="en-GB"/>
        </w:rPr>
        <w:t>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</w:t>
      </w:r>
      <w:r w:rsidR="00A138F5" w:rsidRPr="009767FF">
        <w:rPr>
          <w:lang w:val="en-GB"/>
        </w:rPr>
        <w:t>ences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illustrate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examples,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e.g.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‘</w:t>
      </w:r>
      <w:r w:rsidR="00A138F5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mouth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ulcers,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avoid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blowing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guys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am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very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familiar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with,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there’s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more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danger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get</w:t>
      </w:r>
      <w:r w:rsidR="00B26484">
        <w:rPr>
          <w:lang w:val="en-GB"/>
        </w:rPr>
        <w:t>ting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infected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</w:t>
      </w:r>
      <w:r w:rsidR="007A3940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guy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pre-cum;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mouth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ulcers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7A3940" w:rsidRPr="009767FF">
        <w:rPr>
          <w:lang w:val="en-GB"/>
        </w:rPr>
        <w:t>act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a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doorway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virus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get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inside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my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body</w:t>
      </w:r>
      <w:r w:rsidR="00A138F5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course,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I’ve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met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real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hottie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just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blow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him</w:t>
      </w:r>
      <w:r w:rsidR="00A138F5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least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doesn’t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my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mouth</w:t>
      </w:r>
      <w:r w:rsidR="00F87C78">
        <w:rPr>
          <w:lang w:val="en-GB"/>
        </w:rPr>
        <w:t>’</w:t>
      </w:r>
      <w:r w:rsidR="00A138F5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Starting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experiences,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then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move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a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theoretical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discussion.</w:t>
      </w:r>
    </w:p>
    <w:p w:rsidR="00E527D1" w:rsidRPr="009767FF" w:rsidRDefault="00E527D1" w:rsidP="00E527D1">
      <w:pPr>
        <w:spacing w:after="0" w:line="240" w:lineRule="auto"/>
        <w:jc w:val="both"/>
        <w:rPr>
          <w:lang w:val="en-GB"/>
        </w:rPr>
      </w:pPr>
    </w:p>
    <w:p w:rsidR="00E527D1" w:rsidRPr="009767FF" w:rsidRDefault="00A138F5" w:rsidP="00E527D1">
      <w:pPr>
        <w:pStyle w:val="mine2"/>
        <w:rPr>
          <w:lang w:val="en-GB"/>
        </w:rPr>
      </w:pPr>
      <w:bookmarkStart w:id="34" w:name="_Toc334905604"/>
      <w:bookmarkStart w:id="35" w:name="_Toc412027084"/>
      <w:r w:rsidRPr="009767FF">
        <w:rPr>
          <w:lang w:val="en-GB"/>
        </w:rPr>
        <w:t>4.5.</w:t>
      </w:r>
      <w:r w:rsidR="005F0483">
        <w:rPr>
          <w:lang w:val="en-GB"/>
        </w:rPr>
        <w:t xml:space="preserve"> </w:t>
      </w:r>
      <w:bookmarkEnd w:id="34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="000238AA" w:rsidRPr="009767FF">
        <w:rPr>
          <w:lang w:val="en-GB"/>
        </w:rPr>
        <w:t>detail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provide?</w:t>
      </w:r>
      <w:bookmarkEnd w:id="35"/>
    </w:p>
    <w:p w:rsidR="00E527D1" w:rsidRPr="009767FF" w:rsidRDefault="000238AA" w:rsidP="00E527D1">
      <w:pPr>
        <w:pStyle w:val="a4"/>
        <w:ind w:left="792"/>
        <w:jc w:val="both"/>
        <w:rPr>
          <w:b/>
          <w:lang w:val="en-GB"/>
        </w:rPr>
      </w:pPr>
      <w:bookmarkStart w:id="36" w:name="_Toc334905605"/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reduction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easily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absorbable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others.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Thus,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just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blurt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ou</w:t>
      </w:r>
      <w:r w:rsidR="00B26484">
        <w:rPr>
          <w:lang w:val="en-GB"/>
        </w:rPr>
        <w:t>t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done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it.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better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lastRenderedPageBreak/>
        <w:t>to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6D32B4">
        <w:rPr>
          <w:lang w:val="en-GB"/>
        </w:rPr>
        <w:t>only</w:t>
      </w:r>
      <w:r w:rsidR="005F0483">
        <w:rPr>
          <w:lang w:val="en-GB"/>
        </w:rPr>
        <w:t xml:space="preserve"> </w:t>
      </w:r>
      <w:r w:rsidR="006D32B4">
        <w:rPr>
          <w:lang w:val="en-GB"/>
        </w:rPr>
        <w:t>a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little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the client</w:t>
      </w:r>
      <w:r w:rsidR="005F0483">
        <w:rPr>
          <w:lang w:val="en-GB"/>
        </w:rPr>
        <w:t xml:space="preserve"> </w:t>
      </w:r>
      <w:r w:rsidR="00246398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246398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246398">
        <w:rPr>
          <w:lang w:val="en-GB"/>
        </w:rPr>
        <w:t>in</w:t>
      </w:r>
      <w:r w:rsidR="00F87C78" w:rsidRPr="00F87C78">
        <w:rPr>
          <w:lang w:val="en-GB"/>
        </w:rPr>
        <w:t xml:space="preserve"> </w:t>
      </w:r>
      <w:r w:rsidR="00F87C78" w:rsidRPr="009767FF">
        <w:rPr>
          <w:lang w:val="en-GB"/>
        </w:rPr>
        <w:t>easily</w:t>
      </w:r>
      <w:r w:rsidR="00A138F5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B26484">
        <w:rPr>
          <w:lang w:val="en-GB"/>
        </w:rPr>
        <w:t>flood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tons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A138F5" w:rsidRPr="009767FF">
        <w:rPr>
          <w:lang w:val="en-GB"/>
        </w:rPr>
        <w:t>retain.</w:t>
      </w:r>
    </w:p>
    <w:p w:rsidR="00E527D1" w:rsidRPr="009767FF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95558B" w:rsidP="00E527D1">
      <w:pPr>
        <w:pStyle w:val="mine2"/>
        <w:rPr>
          <w:lang w:val="en-GB"/>
        </w:rPr>
      </w:pPr>
      <w:bookmarkStart w:id="37" w:name="_Toc412027085"/>
      <w:r w:rsidRPr="009767FF">
        <w:rPr>
          <w:lang w:val="en-GB"/>
        </w:rPr>
        <w:t>4.6.</w:t>
      </w:r>
      <w:r w:rsidR="005F0483">
        <w:rPr>
          <w:lang w:val="en-GB"/>
        </w:rPr>
        <w:t xml:space="preserve"> </w:t>
      </w:r>
      <w:bookmarkEnd w:id="36"/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example?</w:t>
      </w:r>
      <w:bookmarkEnd w:id="37"/>
    </w:p>
    <w:p w:rsidR="00E527D1" w:rsidRPr="00E621A1" w:rsidRDefault="000238AA" w:rsidP="00B9653F">
      <w:pPr>
        <w:pStyle w:val="a4"/>
        <w:ind w:left="792"/>
        <w:jc w:val="both"/>
        <w:rPr>
          <w:b/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bed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just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its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sake.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Referring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C76C2E">
        <w:rPr>
          <w:lang w:val="en-GB"/>
        </w:rPr>
        <w:t>useful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tool</w:t>
      </w:r>
      <w:r w:rsidR="005F0483">
        <w:rPr>
          <w:lang w:val="en-GB"/>
        </w:rPr>
        <w:t xml:space="preserve"> </w:t>
      </w:r>
      <w:r w:rsidR="00BD245D" w:rsidRPr="009767FF">
        <w:rPr>
          <w:b/>
          <w:lang w:val="en-GB"/>
        </w:rPr>
        <w:t>only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hard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</w:t>
      </w:r>
      <w:r w:rsidR="00E839FE" w:rsidRPr="009767FF">
        <w:rPr>
          <w:lang w:val="en-GB"/>
        </w:rPr>
        <w:t>ime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opening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talking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E839FE" w:rsidRPr="009767FF">
        <w:rPr>
          <w:lang w:val="en-GB"/>
        </w:rPr>
        <w:t>life</w:t>
      </w:r>
      <w:r w:rsidR="00BD245D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already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done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himself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following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encouragement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(through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questions,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encouraging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looks,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warm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reception),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reason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413A1F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BD245D" w:rsidRPr="009767FF">
        <w:rPr>
          <w:lang w:val="en-GB"/>
        </w:rPr>
        <w:t>lives.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E621A1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E621A1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E621A1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common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ground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sparingly,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only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think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B9653F">
        <w:rPr>
          <w:lang w:val="en-GB"/>
        </w:rPr>
        <w:t>necessary.</w:t>
      </w:r>
    </w:p>
    <w:p w:rsidR="00E527D1" w:rsidRPr="00E621A1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BD245D" w:rsidP="00E527D1">
      <w:pPr>
        <w:pStyle w:val="mine2"/>
        <w:rPr>
          <w:lang w:val="en-GB"/>
        </w:rPr>
      </w:pPr>
      <w:bookmarkStart w:id="38" w:name="_Toc334905606"/>
      <w:bookmarkStart w:id="39" w:name="_Toc412027086"/>
      <w:r w:rsidRPr="009767FF">
        <w:rPr>
          <w:lang w:val="en-GB"/>
        </w:rPr>
        <w:t>4.7.</w:t>
      </w:r>
      <w:r w:rsidR="005F0483">
        <w:rPr>
          <w:lang w:val="en-GB"/>
        </w:rPr>
        <w:t xml:space="preserve"> </w:t>
      </w:r>
      <w:bookmarkEnd w:id="38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413A1F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extremely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nervous?</w:t>
      </w:r>
      <w:bookmarkEnd w:id="39"/>
    </w:p>
    <w:p w:rsidR="00E527D1" w:rsidRPr="009767FF" w:rsidRDefault="00BD245D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nervousness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proofErr w:type="gramStart"/>
      <w:r w:rsidR="00F87C78">
        <w:rPr>
          <w:lang w:val="en-GB"/>
        </w:rPr>
        <w:t>‘</w:t>
      </w:r>
      <w:r w:rsidRPr="009767FF">
        <w:rPr>
          <w:lang w:val="en-GB"/>
        </w:rPr>
        <w:t>You’re</w:t>
      </w:r>
      <w:proofErr w:type="gramEnd"/>
      <w:r w:rsidR="005F0483">
        <w:rPr>
          <w:lang w:val="en-GB"/>
        </w:rPr>
        <w:t xml:space="preserve"> </w:t>
      </w:r>
      <w:r w:rsidR="00E97E88">
        <w:rPr>
          <w:lang w:val="en-GB"/>
        </w:rPr>
        <w:t>really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nervous,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huh?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normal.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nervous,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too</w:t>
      </w:r>
      <w:r w:rsidR="00F87C78">
        <w:rPr>
          <w:lang w:val="en-GB"/>
        </w:rPr>
        <w:t>’</w:t>
      </w:r>
      <w:r w:rsidRPr="009767FF">
        <w:rPr>
          <w:lang w:val="en-GB"/>
        </w:rPr>
        <w:t>),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focusing</w:t>
      </w:r>
      <w:r w:rsidR="005F0483">
        <w:rPr>
          <w:lang w:val="en-GB"/>
        </w:rPr>
        <w:t xml:space="preserve"> </w:t>
      </w:r>
      <w:r w:rsidR="00207BC5">
        <w:rPr>
          <w:lang w:val="en-GB"/>
        </w:rPr>
        <w:t>too</w:t>
      </w:r>
      <w:r w:rsidR="005F0483">
        <w:rPr>
          <w:lang w:val="en-GB"/>
        </w:rPr>
        <w:t xml:space="preserve"> </w:t>
      </w:r>
      <w:r w:rsidR="00207BC5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then</w:t>
      </w:r>
      <w:r w:rsidR="005F0483">
        <w:rPr>
          <w:lang w:val="en-GB"/>
        </w:rPr>
        <w:t xml:space="preserve"> </w:t>
      </w:r>
      <w:r w:rsidR="002806A0">
        <w:rPr>
          <w:lang w:val="en-GB"/>
        </w:rPr>
        <w:t>turn</w:t>
      </w:r>
      <w:r w:rsidR="005F0483">
        <w:rPr>
          <w:lang w:val="en-GB"/>
        </w:rPr>
        <w:t xml:space="preserve"> </w:t>
      </w:r>
      <w:r w:rsidR="002806A0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806A0">
        <w:rPr>
          <w:lang w:val="en-GB"/>
        </w:rPr>
        <w:t>conversation</w:t>
      </w:r>
      <w:r w:rsidR="005F0483">
        <w:rPr>
          <w:lang w:val="en-GB"/>
        </w:rPr>
        <w:t xml:space="preserve"> </w:t>
      </w:r>
      <w:r w:rsidR="002806A0">
        <w:rPr>
          <w:lang w:val="en-GB"/>
        </w:rPr>
        <w:t>back</w:t>
      </w:r>
      <w:r w:rsidR="005F0483">
        <w:rPr>
          <w:lang w:val="en-GB"/>
        </w:rPr>
        <w:t xml:space="preserve"> </w:t>
      </w:r>
      <w:r w:rsidR="002806A0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practices:</w:t>
      </w:r>
      <w:r w:rsidR="005F0483">
        <w:rPr>
          <w:lang w:val="en-GB"/>
        </w:rPr>
        <w:t xml:space="preserve"> </w:t>
      </w:r>
      <w:r w:rsidR="00F87C78">
        <w:rPr>
          <w:lang w:val="en-GB"/>
        </w:rPr>
        <w:t>‘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9C1EF1">
        <w:rPr>
          <w:lang w:val="en-GB"/>
        </w:rPr>
        <w:t>worried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might</w:t>
      </w:r>
      <w:r w:rsidR="005F0483">
        <w:rPr>
          <w:lang w:val="en-GB"/>
        </w:rPr>
        <w:t xml:space="preserve"> </w:t>
      </w:r>
      <w:r w:rsidR="003D7D0D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3D7D0D">
        <w:rPr>
          <w:lang w:val="en-GB"/>
        </w:rPr>
        <w:t>infected</w:t>
      </w:r>
      <w:r w:rsidR="001D1E04">
        <w:rPr>
          <w:lang w:val="en-GB"/>
        </w:rPr>
        <w:t>?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Why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think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1D1E04">
        <w:rPr>
          <w:lang w:val="en-GB"/>
        </w:rPr>
        <w:t>happened</w:t>
      </w:r>
      <w:r w:rsidRPr="009767FF">
        <w:rPr>
          <w:lang w:val="en-GB"/>
        </w:rPr>
        <w:t>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type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activity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put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risk</w:t>
      </w:r>
      <w:r w:rsidRPr="009767FF">
        <w:rPr>
          <w:lang w:val="en-GB"/>
        </w:rPr>
        <w:t>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activity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infection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100%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waiting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tell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</w:t>
      </w:r>
      <w:r w:rsidR="00D85620">
        <w:rPr>
          <w:lang w:val="en-GB"/>
        </w:rPr>
        <w:t>ink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catch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it?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used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think</w:t>
      </w:r>
      <w:r w:rsidR="00173E0B">
        <w:rPr>
          <w:lang w:val="en-GB"/>
        </w:rPr>
        <w:t xml:space="preserve"> for example that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couldn’t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D85620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…</w:t>
      </w:r>
      <w:r w:rsidR="00080332">
        <w:rPr>
          <w:lang w:val="en-GB"/>
        </w:rPr>
        <w:t>’</w:t>
      </w:r>
    </w:p>
    <w:p w:rsidR="00E527D1" w:rsidRPr="009767FF" w:rsidRDefault="00E527D1" w:rsidP="00E527D1">
      <w:pPr>
        <w:pStyle w:val="a4"/>
        <w:ind w:left="792"/>
        <w:jc w:val="both"/>
        <w:rPr>
          <w:lang w:val="en-GB"/>
        </w:rPr>
      </w:pPr>
    </w:p>
    <w:p w:rsidR="00E527D1" w:rsidRPr="009767FF" w:rsidRDefault="008C5579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t>Providing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impossible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proper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conversation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FB5203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too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anxious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participate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conversation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D97908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D97908">
        <w:rPr>
          <w:lang w:val="en-GB"/>
        </w:rPr>
        <w:t>such</w:t>
      </w:r>
      <w:r w:rsidR="005F0483">
        <w:rPr>
          <w:lang w:val="en-GB"/>
        </w:rPr>
        <w:t xml:space="preserve"> </w:t>
      </w:r>
      <w:r w:rsidR="00D97908">
        <w:rPr>
          <w:lang w:val="en-GB"/>
        </w:rPr>
        <w:t>cases</w:t>
      </w:r>
      <w:r w:rsidR="005F0483">
        <w:rPr>
          <w:lang w:val="en-GB"/>
        </w:rPr>
        <w:t xml:space="preserve"> </w:t>
      </w:r>
      <w:r w:rsidR="00D97908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focus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anxiety.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articulate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anxiety: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‘</w:t>
      </w:r>
      <w:r w:rsidR="00FB5203" w:rsidRPr="009767FF">
        <w:rPr>
          <w:lang w:val="en-GB"/>
        </w:rPr>
        <w:t>What’s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worst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scenario?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worries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much?</w:t>
      </w:r>
      <w:r w:rsidR="005F0483">
        <w:rPr>
          <w:lang w:val="en-GB"/>
        </w:rPr>
        <w:t xml:space="preserve"> </w:t>
      </w:r>
      <w:r w:rsidR="00FB5203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FD15DA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2E1935">
        <w:rPr>
          <w:lang w:val="en-GB"/>
        </w:rPr>
        <w:t>worried</w:t>
      </w:r>
      <w:r w:rsidR="005F0483">
        <w:rPr>
          <w:lang w:val="en-GB"/>
        </w:rPr>
        <w:t xml:space="preserve"> </w:t>
      </w:r>
      <w:r w:rsidR="00FD15DA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FD15DA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FD15DA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it?’</w:t>
      </w:r>
      <w:r w:rsidR="005F0483">
        <w:rPr>
          <w:lang w:val="en-GB"/>
        </w:rPr>
        <w:t xml:space="preserve"> </w:t>
      </w:r>
    </w:p>
    <w:p w:rsidR="00E527D1" w:rsidRPr="009767FF" w:rsidRDefault="00E527D1" w:rsidP="00E527D1">
      <w:pPr>
        <w:pStyle w:val="a4"/>
        <w:ind w:left="792"/>
        <w:jc w:val="both"/>
        <w:rPr>
          <w:lang w:val="en-GB"/>
        </w:rPr>
      </w:pPr>
    </w:p>
    <w:p w:rsidR="00E527D1" w:rsidRPr="009767FF" w:rsidRDefault="00FD15DA" w:rsidP="00E527D1">
      <w:pPr>
        <w:pStyle w:val="a4"/>
        <w:ind w:left="792"/>
        <w:jc w:val="both"/>
        <w:rPr>
          <w:b/>
          <w:lang w:val="en-GB"/>
        </w:rPr>
      </w:pPr>
      <w:r w:rsidRPr="009767FF">
        <w:rPr>
          <w:b/>
          <w:lang w:val="en-GB"/>
        </w:rPr>
        <w:t>We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should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not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console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him!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We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should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not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allay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his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fears!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valid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restore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8C5579" w:rsidRPr="009767FF">
        <w:rPr>
          <w:lang w:val="en-GB"/>
        </w:rPr>
        <w:t>ts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real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proportions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(e.g.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chronic</w:t>
      </w:r>
      <w:r w:rsidR="005F0483">
        <w:rPr>
          <w:lang w:val="en-GB"/>
        </w:rPr>
        <w:t xml:space="preserve"> </w:t>
      </w:r>
      <w:r w:rsidR="002E1935" w:rsidRPr="009767FF">
        <w:rPr>
          <w:lang w:val="en-GB"/>
        </w:rPr>
        <w:t>disease;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</w:t>
      </w:r>
      <w:r w:rsidR="002E1935">
        <w:rPr>
          <w:lang w:val="en-GB"/>
        </w:rPr>
        <w:t>o</w:t>
      </w:r>
      <w:r w:rsidRPr="009767FF">
        <w:rPr>
          <w:lang w:val="en-GB"/>
        </w:rPr>
        <w:t>n</w:t>
      </w:r>
      <w:r w:rsidR="002E1935">
        <w:rPr>
          <w:lang w:val="en-GB"/>
        </w:rPr>
        <w:t>’</w:t>
      </w:r>
      <w:r w:rsidRPr="009767FF">
        <w:rPr>
          <w:lang w:val="en-GB"/>
        </w:rPr>
        <w:t>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etc.)</w:t>
      </w:r>
    </w:p>
    <w:p w:rsidR="00E527D1" w:rsidRPr="009767FF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FD15DA" w:rsidP="00E527D1">
      <w:pPr>
        <w:pStyle w:val="mine2"/>
        <w:rPr>
          <w:lang w:val="en-GB"/>
        </w:rPr>
      </w:pPr>
      <w:bookmarkStart w:id="40" w:name="_Toc334905607"/>
      <w:bookmarkStart w:id="41" w:name="_Toc412027087"/>
      <w:r w:rsidRPr="009767FF">
        <w:rPr>
          <w:lang w:val="en-GB"/>
        </w:rPr>
        <w:t>4.8.</w:t>
      </w:r>
      <w:r w:rsidR="005F0483">
        <w:rPr>
          <w:lang w:val="en-GB"/>
        </w:rPr>
        <w:t xml:space="preserve"> </w:t>
      </w:r>
      <w:bookmarkEnd w:id="40"/>
      <w:r w:rsidR="00557E36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i</w:t>
      </w:r>
      <w:r w:rsidRPr="009767FF">
        <w:rPr>
          <w:lang w:val="en-GB"/>
        </w:rPr>
        <w:t>f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there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still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time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left</w:t>
      </w:r>
      <w:r w:rsidRPr="009767FF">
        <w:rPr>
          <w:lang w:val="en-GB"/>
        </w:rPr>
        <w:t>?</w:t>
      </w:r>
      <w:bookmarkEnd w:id="41"/>
    </w:p>
    <w:p w:rsidR="00E527D1" w:rsidRPr="009767FF" w:rsidRDefault="00FD15DA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either</w:t>
      </w:r>
      <w:r w:rsidR="005F0483">
        <w:rPr>
          <w:lang w:val="en-GB"/>
        </w:rPr>
        <w:t xml:space="preserve"> </w:t>
      </w:r>
      <w:r w:rsidR="00C55E0E">
        <w:rPr>
          <w:lang w:val="en-GB"/>
        </w:rPr>
        <w:t>very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557E36">
        <w:rPr>
          <w:lang w:val="en-GB"/>
        </w:rPr>
        <w:t>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closed-up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200D62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="00200D62">
        <w:rPr>
          <w:lang w:val="en-GB"/>
        </w:rPr>
        <w:t>absolutely</w:t>
      </w:r>
      <w:r w:rsidR="005F0483">
        <w:rPr>
          <w:lang w:val="en-GB"/>
        </w:rPr>
        <w:t xml:space="preserve"> </w:t>
      </w:r>
      <w:r w:rsidR="00200D62">
        <w:rPr>
          <w:lang w:val="en-GB"/>
        </w:rPr>
        <w:t>unable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provide.</w:t>
      </w:r>
      <w:r w:rsidR="005F0483">
        <w:rPr>
          <w:lang w:val="en-GB"/>
        </w:rPr>
        <w:t xml:space="preserve"> </w:t>
      </w:r>
      <w:r w:rsidR="00EA3432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EA3432">
        <w:rPr>
          <w:lang w:val="en-GB"/>
        </w:rPr>
        <w:t>such</w:t>
      </w:r>
      <w:r w:rsidR="005F0483">
        <w:rPr>
          <w:lang w:val="en-GB"/>
        </w:rPr>
        <w:t xml:space="preserve"> </w:t>
      </w:r>
      <w:r w:rsidR="00EA3432">
        <w:rPr>
          <w:lang w:val="en-GB"/>
        </w:rPr>
        <w:t>cases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required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poss</w:t>
      </w:r>
      <w:r w:rsidR="008C5579" w:rsidRPr="009767FF">
        <w:rPr>
          <w:lang w:val="en-GB"/>
        </w:rPr>
        <w:t>ible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him.</w:t>
      </w:r>
    </w:p>
    <w:p w:rsidR="00E527D1" w:rsidRPr="009767FF" w:rsidRDefault="00E527D1" w:rsidP="00E527D1">
      <w:pPr>
        <w:pStyle w:val="a4"/>
        <w:ind w:left="792"/>
        <w:jc w:val="both"/>
        <w:rPr>
          <w:lang w:val="en-GB"/>
        </w:rPr>
      </w:pPr>
    </w:p>
    <w:p w:rsidR="00E527D1" w:rsidRPr="009767FF" w:rsidRDefault="00FD15DA" w:rsidP="00E527D1">
      <w:pPr>
        <w:pStyle w:val="a4"/>
        <w:ind w:left="792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first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well-informed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individual),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initiate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discussion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HIV:</w:t>
      </w:r>
      <w:r w:rsidR="005F0483">
        <w:rPr>
          <w:lang w:val="en-GB"/>
        </w:rPr>
        <w:t xml:space="preserve"> </w:t>
      </w:r>
      <w:r w:rsidR="0014480F">
        <w:rPr>
          <w:lang w:val="en-GB"/>
        </w:rPr>
        <w:t>‘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acquainted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HIV-positive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individuals?</w:t>
      </w:r>
      <w:r w:rsidR="0014480F">
        <w:rPr>
          <w:lang w:val="en-GB"/>
        </w:rPr>
        <w:t>’</w:t>
      </w:r>
      <w:r w:rsidR="005F0483">
        <w:rPr>
          <w:lang w:val="en-GB"/>
        </w:rPr>
        <w:t xml:space="preserve"> </w:t>
      </w:r>
      <w:r w:rsidR="0014480F">
        <w:rPr>
          <w:lang w:val="en-GB"/>
        </w:rPr>
        <w:t>‘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treatments?</w:t>
      </w:r>
      <w:r w:rsidR="0014480F">
        <w:rPr>
          <w:lang w:val="en-GB"/>
        </w:rPr>
        <w:t>’</w:t>
      </w:r>
      <w:r w:rsidR="005F0483">
        <w:rPr>
          <w:lang w:val="en-GB"/>
        </w:rPr>
        <w:t xml:space="preserve"> </w:t>
      </w:r>
      <w:r w:rsidR="0014480F">
        <w:rPr>
          <w:lang w:val="en-GB"/>
        </w:rPr>
        <w:t>‘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C55E0E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human</w:t>
      </w:r>
      <w:r w:rsidR="005F0483">
        <w:rPr>
          <w:lang w:val="en-GB"/>
        </w:rPr>
        <w:t xml:space="preserve"> </w:t>
      </w:r>
      <w:r w:rsidR="00C55E0E">
        <w:rPr>
          <w:lang w:val="en-GB"/>
        </w:rPr>
        <w:t>body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affected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HIV</w:t>
      </w:r>
      <w:r w:rsidRPr="009767FF">
        <w:rPr>
          <w:lang w:val="en-GB"/>
        </w:rPr>
        <w:t>?</w:t>
      </w:r>
      <w:r w:rsidR="0014480F">
        <w:rPr>
          <w:lang w:val="en-GB"/>
        </w:rPr>
        <w:t>’</w:t>
      </w:r>
    </w:p>
    <w:p w:rsidR="00E527D1" w:rsidRPr="009767FF" w:rsidRDefault="00E527D1" w:rsidP="00E527D1">
      <w:pPr>
        <w:pStyle w:val="a4"/>
        <w:ind w:left="792"/>
        <w:jc w:val="both"/>
        <w:rPr>
          <w:lang w:val="en-GB"/>
        </w:rPr>
      </w:pPr>
    </w:p>
    <w:p w:rsidR="00E527D1" w:rsidRPr="009767FF" w:rsidRDefault="00FD15DA" w:rsidP="00E527D1">
      <w:pPr>
        <w:pStyle w:val="a4"/>
        <w:ind w:left="792"/>
        <w:jc w:val="both"/>
        <w:rPr>
          <w:b/>
          <w:lang w:val="en-GB"/>
        </w:rPr>
      </w:pPr>
      <w:r w:rsidRPr="009767FF">
        <w:rPr>
          <w:lang w:val="en-GB"/>
        </w:rPr>
        <w:lastRenderedPageBreak/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second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skip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altogether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instead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burden.</w:t>
      </w:r>
    </w:p>
    <w:p w:rsidR="00E527D1" w:rsidRPr="009767FF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E527D1" w:rsidP="00E527D1">
      <w:pPr>
        <w:rPr>
          <w:b/>
          <w:lang w:val="en-GB"/>
        </w:rPr>
      </w:pPr>
    </w:p>
    <w:p w:rsidR="00E527D1" w:rsidRPr="009767FF" w:rsidRDefault="00E527D1" w:rsidP="00D746FA">
      <w:pPr>
        <w:pStyle w:val="mine1"/>
        <w:rPr>
          <w:lang w:val="en-GB"/>
        </w:rPr>
      </w:pPr>
      <w:bookmarkStart w:id="42" w:name="_Toc334488622"/>
      <w:bookmarkStart w:id="43" w:name="_Toc334573434"/>
      <w:bookmarkStart w:id="44" w:name="_Toc412027088"/>
      <w:r w:rsidRPr="009767FF">
        <w:rPr>
          <w:lang w:val="en-GB"/>
        </w:rPr>
        <w:t>Post-</w:t>
      </w:r>
      <w:r w:rsidR="008C5579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bookmarkEnd w:id="42"/>
      <w:bookmarkEnd w:id="43"/>
      <w:bookmarkEnd w:id="44"/>
    </w:p>
    <w:p w:rsidR="00E527D1" w:rsidRPr="009767FF" w:rsidRDefault="00E527D1" w:rsidP="00E527D1">
      <w:pPr>
        <w:pStyle w:val="a4"/>
        <w:shd w:val="clear" w:color="auto" w:fill="FFFFFF" w:themeFill="background1"/>
        <w:ind w:left="360"/>
        <w:rPr>
          <w:b/>
          <w:sz w:val="28"/>
          <w:lang w:val="en-GB"/>
        </w:rPr>
      </w:pPr>
    </w:p>
    <w:p w:rsidR="00E527D1" w:rsidRPr="009767FF" w:rsidRDefault="00FD15DA" w:rsidP="00E527D1">
      <w:pPr>
        <w:pStyle w:val="mine2"/>
        <w:rPr>
          <w:lang w:val="en-GB"/>
        </w:rPr>
      </w:pPr>
      <w:bookmarkStart w:id="45" w:name="_Toc412027089"/>
      <w:r w:rsidRPr="009767FF">
        <w:rPr>
          <w:lang w:val="en-GB"/>
        </w:rPr>
        <w:t>5.1.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accomplish?</w:t>
      </w:r>
      <w:bookmarkEnd w:id="45"/>
    </w:p>
    <w:p w:rsidR="00E527D1" w:rsidRPr="009767FF" w:rsidRDefault="00FD15DA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4703E5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following:</w:t>
      </w:r>
    </w:p>
    <w:p w:rsidR="004703E5" w:rsidRDefault="004703E5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4703E5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room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client’s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expression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(tears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laughter).</w:t>
      </w:r>
    </w:p>
    <w:p w:rsidR="00E527D1" w:rsidRPr="009767FF" w:rsidRDefault="004703E5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4703E5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pay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attention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translate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unrealistic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future</w:t>
      </w:r>
      <w:r w:rsidR="005F0483">
        <w:rPr>
          <w:lang w:val="en-GB"/>
        </w:rPr>
        <w:t xml:space="preserve"> </w:t>
      </w:r>
      <w:r w:rsidRPr="004703E5">
        <w:rPr>
          <w:lang w:val="en-GB"/>
        </w:rPr>
        <w:t>expectations.</w:t>
      </w:r>
    </w:p>
    <w:p w:rsidR="00016715" w:rsidRPr="00016715" w:rsidRDefault="004703E5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016715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relief,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reposition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within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firmly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realistic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context</w:t>
      </w:r>
    </w:p>
    <w:p w:rsidR="00E527D1" w:rsidRPr="00CF6323" w:rsidRDefault="004703E5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016715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reinforce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sense</w:t>
      </w:r>
      <w:r w:rsidR="005F0483">
        <w:rPr>
          <w:lang w:val="en-GB"/>
        </w:rPr>
        <w:t xml:space="preserve"> </w:t>
      </w:r>
      <w:r w:rsidRPr="00016715">
        <w:rPr>
          <w:lang w:val="en-GB"/>
        </w:rPr>
        <w:t>of</w:t>
      </w:r>
      <w:r w:rsidR="005F0483">
        <w:rPr>
          <w:lang w:val="en-GB"/>
        </w:rPr>
        <w:t xml:space="preserve"> </w:t>
      </w:r>
      <w:proofErr w:type="spellStart"/>
      <w:r w:rsidRPr="00016715">
        <w:rPr>
          <w:lang w:val="en-GB"/>
        </w:rPr>
        <w:t>we</w:t>
      </w:r>
      <w:proofErr w:type="spellEnd"/>
      <w:r w:rsidRPr="00016715">
        <w:rPr>
          <w:lang w:val="en-GB"/>
        </w:rPr>
        <w:t>-</w:t>
      </w:r>
      <w:proofErr w:type="spellStart"/>
      <w:r w:rsidRPr="00016715">
        <w:rPr>
          <w:lang w:val="en-GB"/>
        </w:rPr>
        <w:t>ness</w:t>
      </w:r>
      <w:proofErr w:type="spellEnd"/>
    </w:p>
    <w:p w:rsidR="004703E5" w:rsidRPr="00900191" w:rsidRDefault="004703E5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04759E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2E0091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are:</w:t>
      </w:r>
      <w:r w:rsidR="005F0483">
        <w:rPr>
          <w:lang w:val="en-GB"/>
        </w:rPr>
        <w:t xml:space="preserve"> </w:t>
      </w:r>
    </w:p>
    <w:p w:rsidR="00CF6323" w:rsidRPr="00CF6323" w:rsidRDefault="00CF6323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CF632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understands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concept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‘</w:t>
      </w:r>
      <w:r w:rsidRPr="00CF6323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period’</w:t>
      </w:r>
    </w:p>
    <w:p w:rsidR="00CF6323" w:rsidRPr="00CF6323" w:rsidRDefault="00CF6323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CF632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understands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concept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‘PEP’</w:t>
      </w:r>
    </w:p>
    <w:p w:rsidR="00CF6323" w:rsidRPr="00CF6323" w:rsidRDefault="00CF6323" w:rsidP="00CF6323">
      <w:pPr>
        <w:pStyle w:val="a4"/>
        <w:numPr>
          <w:ilvl w:val="0"/>
          <w:numId w:val="20"/>
        </w:numPr>
        <w:spacing w:after="0"/>
        <w:rPr>
          <w:lang w:val="en-GB"/>
        </w:rPr>
      </w:pPr>
      <w:r w:rsidRPr="00CF632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extensively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implications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using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condoms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relationship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steady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partner</w:t>
      </w:r>
    </w:p>
    <w:p w:rsidR="00CF6323" w:rsidRPr="00CF6323" w:rsidRDefault="00CF6323" w:rsidP="00CF6323">
      <w:pPr>
        <w:pStyle w:val="a4"/>
        <w:numPr>
          <w:ilvl w:val="0"/>
          <w:numId w:val="20"/>
        </w:numPr>
        <w:spacing w:after="0" w:line="240" w:lineRule="auto"/>
        <w:jc w:val="both"/>
        <w:rPr>
          <w:lang w:val="en-GB"/>
        </w:rPr>
      </w:pPr>
      <w:r w:rsidRPr="00CF632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issues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false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confidence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partners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practices</w:t>
      </w:r>
    </w:p>
    <w:p w:rsidR="00CF6323" w:rsidRPr="00CF6323" w:rsidRDefault="00CF6323" w:rsidP="00CF6323">
      <w:pPr>
        <w:pStyle w:val="a4"/>
        <w:numPr>
          <w:ilvl w:val="0"/>
          <w:numId w:val="20"/>
        </w:numPr>
        <w:spacing w:after="0" w:line="240" w:lineRule="auto"/>
        <w:jc w:val="both"/>
        <w:rPr>
          <w:lang w:val="en-GB"/>
        </w:rPr>
      </w:pPr>
      <w:r w:rsidRPr="00CF632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prevention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measure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alibi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risky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behaviour</w:t>
      </w:r>
    </w:p>
    <w:p w:rsidR="00CF6323" w:rsidRPr="00CF6323" w:rsidRDefault="00CF6323" w:rsidP="00CF6323">
      <w:pPr>
        <w:pStyle w:val="a4"/>
        <w:numPr>
          <w:ilvl w:val="0"/>
          <w:numId w:val="20"/>
        </w:numPr>
        <w:spacing w:after="0" w:line="240" w:lineRule="auto"/>
        <w:jc w:val="both"/>
        <w:rPr>
          <w:lang w:val="en-GB"/>
        </w:rPr>
      </w:pPr>
      <w:r w:rsidRPr="00CF6323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inform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reminder</w:t>
      </w:r>
      <w:r w:rsidR="005F0483">
        <w:rPr>
          <w:lang w:val="en-GB"/>
        </w:rPr>
        <w:t xml:space="preserve"> </w:t>
      </w:r>
      <w:r w:rsidRPr="00CF6323">
        <w:rPr>
          <w:lang w:val="en-GB"/>
        </w:rPr>
        <w:t>service</w:t>
      </w:r>
    </w:p>
    <w:p w:rsidR="00E527D1" w:rsidRPr="00900191" w:rsidRDefault="00E527D1" w:rsidP="00F1162B">
      <w:pPr>
        <w:rPr>
          <w:lang w:val="en-GB"/>
        </w:rPr>
      </w:pPr>
    </w:p>
    <w:p w:rsidR="00E527D1" w:rsidRPr="009767FF" w:rsidRDefault="00BD7237" w:rsidP="00E527D1">
      <w:pPr>
        <w:pStyle w:val="mine2"/>
        <w:rPr>
          <w:lang w:val="en-GB"/>
        </w:rPr>
      </w:pPr>
      <w:bookmarkStart w:id="46" w:name="_Toc412027090"/>
      <w:r w:rsidRPr="009767FF">
        <w:rPr>
          <w:lang w:val="en-GB"/>
        </w:rPr>
        <w:t>5.2.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14480F">
        <w:rPr>
          <w:lang w:val="en-GB"/>
        </w:rPr>
        <w:t xml:space="preserve"> 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objectives?</w:t>
      </w:r>
      <w:bookmarkEnd w:id="46"/>
    </w:p>
    <w:p w:rsidR="00E527D1" w:rsidRPr="009767FF" w:rsidRDefault="008C5579" w:rsidP="00BD7237">
      <w:pPr>
        <w:pStyle w:val="a4"/>
        <w:numPr>
          <w:ilvl w:val="2"/>
          <w:numId w:val="14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Obviously</w:t>
      </w:r>
      <w:r w:rsidR="00BD7237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025ACE">
        <w:t>most</w:t>
      </w:r>
      <w:r w:rsidR="005F0483">
        <w:t xml:space="preserve"> </w:t>
      </w:r>
      <w:r w:rsidR="00025ACE">
        <w:rPr>
          <w:lang w:val="en-GB"/>
        </w:rPr>
        <w:t>common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reaction.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Why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someone</w:t>
      </w:r>
      <w:r w:rsidR="005F0483">
        <w:rPr>
          <w:lang w:val="en-GB"/>
        </w:rPr>
        <w:t xml:space="preserve"> </w:t>
      </w:r>
      <w:r w:rsidR="00126D6F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relieved?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many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reasons:</w:t>
      </w:r>
      <w:r w:rsidR="005F0483">
        <w:rPr>
          <w:lang w:val="en-GB"/>
        </w:rPr>
        <w:t xml:space="preserve"> </w:t>
      </w:r>
      <w:r w:rsidR="00126D6F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BB5A7C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="00BB5A7C">
        <w:rPr>
          <w:lang w:val="en-GB"/>
        </w:rPr>
        <w:t>worried</w:t>
      </w:r>
      <w:r w:rsidR="005F0483">
        <w:rPr>
          <w:lang w:val="en-GB"/>
        </w:rPr>
        <w:t xml:space="preserve"> </w:t>
      </w:r>
      <w:r w:rsidR="00126D6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life-threatening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disease,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escaped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stigma,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hasn’t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infected</w:t>
      </w:r>
      <w:r w:rsidR="005F0483">
        <w:rPr>
          <w:lang w:val="en-GB"/>
        </w:rPr>
        <w:t xml:space="preserve"> </w:t>
      </w:r>
      <w:r w:rsidR="00BD7237" w:rsidRPr="009767FF">
        <w:rPr>
          <w:lang w:val="en-GB"/>
        </w:rPr>
        <w:t>others.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BD7237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Often,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fears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deeply</w:t>
      </w:r>
      <w:r w:rsidR="005F0483">
        <w:rPr>
          <w:lang w:val="en-GB"/>
        </w:rPr>
        <w:t xml:space="preserve"> </w:t>
      </w:r>
      <w:r w:rsidR="00477C7A">
        <w:rPr>
          <w:lang w:val="en-GB"/>
        </w:rPr>
        <w:t>rooted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person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7A269B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 xml:space="preserve">he </w:t>
      </w:r>
      <w:r w:rsidR="007A269B">
        <w:rPr>
          <w:lang w:val="en-GB"/>
        </w:rPr>
        <w:t>himself</w:t>
      </w:r>
      <w:r w:rsidR="005F0483">
        <w:rPr>
          <w:lang w:val="en-GB"/>
        </w:rPr>
        <w:t xml:space="preserve"> </w:t>
      </w:r>
      <w:r w:rsidR="00043CC9">
        <w:rPr>
          <w:lang w:val="en-GB"/>
        </w:rPr>
        <w:t>has</w:t>
      </w:r>
      <w:r w:rsidRPr="009767FF">
        <w:rPr>
          <w:lang w:val="en-GB"/>
        </w:rPr>
        <w:t>n’t</w:t>
      </w:r>
      <w:r w:rsidR="005F0483">
        <w:rPr>
          <w:lang w:val="en-GB"/>
        </w:rPr>
        <w:t xml:space="preserve"> </w:t>
      </w:r>
      <w:r w:rsidR="00477C7A">
        <w:rPr>
          <w:lang w:val="en-GB"/>
        </w:rPr>
        <w:t>realis</w:t>
      </w:r>
      <w:r w:rsidRPr="009767FF">
        <w:rPr>
          <w:lang w:val="en-GB"/>
        </w:rPr>
        <w:t>ed</w:t>
      </w:r>
      <w:r w:rsidR="005F0483">
        <w:rPr>
          <w:lang w:val="en-GB"/>
        </w:rPr>
        <w:t xml:space="preserve"> </w:t>
      </w:r>
      <w:r w:rsidR="007A269B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7A269B">
        <w:rPr>
          <w:lang w:val="en-GB"/>
        </w:rPr>
        <w:t>terrified</w:t>
      </w:r>
      <w:r w:rsidR="005F0483">
        <w:rPr>
          <w:lang w:val="en-GB"/>
        </w:rPr>
        <w:t xml:space="preserve"> </w:t>
      </w:r>
      <w:r w:rsidR="007A269B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A269B">
        <w:rPr>
          <w:lang w:val="en-GB"/>
        </w:rPr>
        <w:t>was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fears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gone,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freer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express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emotions,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often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crying,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loudly.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perfectly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normal.</w:t>
      </w:r>
      <w:r w:rsidR="005F0483">
        <w:rPr>
          <w:lang w:val="en-GB"/>
        </w:rPr>
        <w:t xml:space="preserve"> </w:t>
      </w:r>
      <w:r w:rsidR="008C5579" w:rsidRPr="009767FF">
        <w:rPr>
          <w:b/>
          <w:lang w:val="en-GB"/>
        </w:rPr>
        <w:t>We</w:t>
      </w:r>
      <w:r w:rsidR="005F0483">
        <w:rPr>
          <w:b/>
          <w:lang w:val="en-GB"/>
        </w:rPr>
        <w:t xml:space="preserve"> </w:t>
      </w:r>
      <w:r w:rsidR="008C5579" w:rsidRPr="009767FF">
        <w:rPr>
          <w:b/>
          <w:lang w:val="en-GB"/>
        </w:rPr>
        <w:t>allow</w:t>
      </w:r>
      <w:r w:rsidR="005F0483">
        <w:rPr>
          <w:b/>
          <w:lang w:val="en-GB"/>
        </w:rPr>
        <w:t xml:space="preserve"> </w:t>
      </w:r>
      <w:r w:rsidR="008C5579" w:rsidRPr="009767FF">
        <w:rPr>
          <w:b/>
          <w:lang w:val="en-GB"/>
        </w:rPr>
        <w:t>him</w:t>
      </w:r>
      <w:r w:rsidR="005F0483">
        <w:rPr>
          <w:b/>
          <w:lang w:val="en-GB"/>
        </w:rPr>
        <w:t xml:space="preserve"> </w:t>
      </w:r>
      <w:r w:rsidR="008C5579" w:rsidRPr="009767FF">
        <w:rPr>
          <w:b/>
          <w:lang w:val="en-GB"/>
        </w:rPr>
        <w:t>to</w:t>
      </w:r>
      <w:r w:rsidR="005F0483">
        <w:rPr>
          <w:b/>
          <w:lang w:val="en-GB"/>
        </w:rPr>
        <w:t xml:space="preserve"> </w:t>
      </w:r>
      <w:r w:rsidR="008C5579" w:rsidRPr="009767FF">
        <w:rPr>
          <w:b/>
          <w:lang w:val="en-GB"/>
        </w:rPr>
        <w:t>cry;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in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fact</w:t>
      </w:r>
      <w:r w:rsidR="008C5579" w:rsidRPr="009767FF">
        <w:rPr>
          <w:b/>
          <w:lang w:val="en-GB"/>
        </w:rPr>
        <w:t>,</w:t>
      </w:r>
      <w:r w:rsidR="005F0483">
        <w:rPr>
          <w:b/>
          <w:lang w:val="en-GB"/>
        </w:rPr>
        <w:t xml:space="preserve"> </w:t>
      </w:r>
      <w:r w:rsidR="008C5579" w:rsidRPr="009767FF">
        <w:rPr>
          <w:b/>
          <w:lang w:val="en-GB"/>
        </w:rPr>
        <w:t>we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encourage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him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to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do</w:t>
      </w:r>
      <w:r w:rsidR="005F0483">
        <w:rPr>
          <w:b/>
          <w:lang w:val="en-GB"/>
        </w:rPr>
        <w:t xml:space="preserve"> </w:t>
      </w:r>
      <w:r w:rsidR="00D87E9C" w:rsidRPr="009767FF">
        <w:rPr>
          <w:b/>
          <w:lang w:val="en-GB"/>
        </w:rPr>
        <w:t>so</w:t>
      </w:r>
      <w:r w:rsidR="00D87E9C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console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stop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hand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tissues.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listen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D87E9C" w:rsidRPr="009767FF">
        <w:rPr>
          <w:lang w:val="en-GB"/>
        </w:rPr>
        <w:t>w</w:t>
      </w:r>
      <w:r w:rsidR="0052649D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remain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present,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keeping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beneficial</w:t>
      </w:r>
      <w:r w:rsidR="005F0483">
        <w:rPr>
          <w:lang w:val="en-GB"/>
        </w:rPr>
        <w:t xml:space="preserve"> </w:t>
      </w:r>
      <w:r w:rsidR="0052649D" w:rsidRPr="009767FF">
        <w:rPr>
          <w:lang w:val="en-GB"/>
        </w:rPr>
        <w:t>crying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="007B7519">
        <w:rPr>
          <w:lang w:val="en-GB"/>
        </w:rPr>
        <w:t>health.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080332" w:rsidRDefault="00D87E9C" w:rsidP="00080332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begins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slightly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tremble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655792">
        <w:rPr>
          <w:lang w:val="en-GB"/>
        </w:rPr>
        <w:t>break</w:t>
      </w:r>
      <w:r w:rsidR="005F0483">
        <w:rPr>
          <w:lang w:val="en-GB"/>
        </w:rPr>
        <w:t xml:space="preserve"> </w:t>
      </w:r>
      <w:r w:rsidR="00655792">
        <w:rPr>
          <w:lang w:val="en-GB"/>
        </w:rPr>
        <w:t>into</w:t>
      </w:r>
      <w:r w:rsidR="005F0483">
        <w:rPr>
          <w:lang w:val="en-GB"/>
        </w:rPr>
        <w:t xml:space="preserve"> </w:t>
      </w:r>
      <w:r w:rsidR="00655792">
        <w:rPr>
          <w:lang w:val="en-GB"/>
        </w:rPr>
        <w:t>a</w:t>
      </w:r>
      <w:r w:rsidR="005F0483">
        <w:rPr>
          <w:lang w:val="en-GB"/>
        </w:rPr>
        <w:t xml:space="preserve"> </w:t>
      </w:r>
      <w:r w:rsidR="00655792">
        <w:rPr>
          <w:lang w:val="en-GB"/>
        </w:rPr>
        <w:t>cold</w:t>
      </w:r>
      <w:r w:rsidR="005F0483">
        <w:rPr>
          <w:lang w:val="en-GB"/>
        </w:rPr>
        <w:t xml:space="preserve"> </w:t>
      </w:r>
      <w:r w:rsidR="00655792">
        <w:rPr>
          <w:lang w:val="en-GB"/>
        </w:rPr>
        <w:t>sweat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DA2B96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DA2B96">
        <w:rPr>
          <w:lang w:val="en-GB"/>
        </w:rPr>
        <w:t>manifesting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fear;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excellent.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demonstrate,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="00DA2B96">
        <w:rPr>
          <w:lang w:val="en-GB"/>
        </w:rPr>
        <w:t>through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facial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expressions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posture,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present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attentive,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encouraging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lastRenderedPageBreak/>
        <w:t>expression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nods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words:</w:t>
      </w:r>
      <w:r w:rsidR="005F0483">
        <w:rPr>
          <w:lang w:val="en-GB"/>
        </w:rPr>
        <w:t xml:space="preserve"> </w:t>
      </w:r>
      <w:r w:rsidR="00080332">
        <w:rPr>
          <w:lang w:val="en-GB"/>
        </w:rPr>
        <w:t>‘Yes…’</w:t>
      </w:r>
      <w:r w:rsidRPr="00080332">
        <w:rPr>
          <w:lang w:val="en-GB"/>
        </w:rPr>
        <w:t>,</w:t>
      </w:r>
      <w:r w:rsidR="005F0483" w:rsidRPr="00080332">
        <w:rPr>
          <w:lang w:val="en-GB"/>
        </w:rPr>
        <w:t xml:space="preserve"> </w:t>
      </w:r>
      <w:r w:rsidR="00080332">
        <w:rPr>
          <w:lang w:val="en-GB"/>
        </w:rPr>
        <w:t>‘</w:t>
      </w:r>
      <w:r w:rsidRPr="00080332">
        <w:rPr>
          <w:lang w:val="en-GB"/>
        </w:rPr>
        <w:t>I</w:t>
      </w:r>
      <w:r w:rsidR="005F0483" w:rsidRPr="00080332">
        <w:rPr>
          <w:lang w:val="en-GB"/>
        </w:rPr>
        <w:t xml:space="preserve"> </w:t>
      </w:r>
      <w:r w:rsidR="00080332">
        <w:rPr>
          <w:lang w:val="en-GB"/>
        </w:rPr>
        <w:t>understand…’</w:t>
      </w:r>
      <w:r w:rsidRPr="00080332">
        <w:rPr>
          <w:lang w:val="en-GB"/>
        </w:rPr>
        <w:t>,</w:t>
      </w:r>
      <w:r w:rsidR="005F0483" w:rsidRPr="00080332">
        <w:rPr>
          <w:lang w:val="en-GB"/>
        </w:rPr>
        <w:t xml:space="preserve"> </w:t>
      </w:r>
      <w:r w:rsidR="00080332">
        <w:rPr>
          <w:lang w:val="en-GB"/>
        </w:rPr>
        <w:t>‘</w:t>
      </w:r>
      <w:r w:rsidRPr="00080332">
        <w:rPr>
          <w:lang w:val="en-GB"/>
        </w:rPr>
        <w:t>Yes,</w:t>
      </w:r>
      <w:r w:rsidR="005F0483" w:rsidRPr="00080332">
        <w:rPr>
          <w:lang w:val="en-GB"/>
        </w:rPr>
        <w:t xml:space="preserve"> </w:t>
      </w:r>
      <w:r w:rsidRPr="00080332">
        <w:rPr>
          <w:lang w:val="en-GB"/>
        </w:rPr>
        <w:t>you</w:t>
      </w:r>
      <w:r w:rsidR="005F0483" w:rsidRPr="00080332">
        <w:rPr>
          <w:lang w:val="en-GB"/>
        </w:rPr>
        <w:t xml:space="preserve"> </w:t>
      </w:r>
      <w:r w:rsidRPr="00080332">
        <w:rPr>
          <w:lang w:val="en-GB"/>
        </w:rPr>
        <w:t>were</w:t>
      </w:r>
      <w:r w:rsidR="005F0483" w:rsidRPr="00080332">
        <w:rPr>
          <w:lang w:val="en-GB"/>
        </w:rPr>
        <w:t xml:space="preserve"> </w:t>
      </w:r>
      <w:r w:rsidR="00080332">
        <w:rPr>
          <w:lang w:val="en-GB"/>
        </w:rPr>
        <w:t>afraid…’</w:t>
      </w:r>
      <w:r w:rsidR="005F0483" w:rsidRPr="00080332">
        <w:rPr>
          <w:lang w:val="en-GB"/>
        </w:rPr>
        <w:t xml:space="preserve"> </w:t>
      </w:r>
      <w:r w:rsidR="00DA2B96" w:rsidRPr="00080332">
        <w:rPr>
          <w:lang w:val="en-GB"/>
        </w:rPr>
        <w:t>Gradually</w:t>
      </w:r>
      <w:r w:rsidR="005F0483" w:rsidRPr="00080332">
        <w:rPr>
          <w:lang w:val="en-GB"/>
        </w:rPr>
        <w:t xml:space="preserve"> </w:t>
      </w:r>
      <w:r w:rsidRPr="00080332">
        <w:rPr>
          <w:lang w:val="en-GB"/>
        </w:rPr>
        <w:t>he</w:t>
      </w:r>
      <w:r w:rsidR="005F0483" w:rsidRPr="00080332">
        <w:rPr>
          <w:lang w:val="en-GB"/>
        </w:rPr>
        <w:t xml:space="preserve"> </w:t>
      </w:r>
      <w:r w:rsidRPr="00080332">
        <w:rPr>
          <w:lang w:val="en-GB"/>
        </w:rPr>
        <w:t>will</w:t>
      </w:r>
      <w:r w:rsidR="005F0483" w:rsidRPr="00080332">
        <w:rPr>
          <w:lang w:val="en-GB"/>
        </w:rPr>
        <w:t xml:space="preserve"> </w:t>
      </w:r>
      <w:r w:rsidRPr="00080332">
        <w:rPr>
          <w:lang w:val="en-GB"/>
        </w:rPr>
        <w:t>calm</w:t>
      </w:r>
      <w:r w:rsidR="005F0483" w:rsidRPr="00080332">
        <w:rPr>
          <w:lang w:val="en-GB"/>
        </w:rPr>
        <w:t xml:space="preserve"> </w:t>
      </w:r>
      <w:r w:rsidRPr="00080332">
        <w:rPr>
          <w:lang w:val="en-GB"/>
        </w:rPr>
        <w:t>down.</w:t>
      </w:r>
    </w:p>
    <w:p w:rsidR="00E527D1" w:rsidRPr="009767FF" w:rsidRDefault="00D87E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46403B">
        <w:rPr>
          <w:lang w:val="en-GB"/>
        </w:rPr>
        <w:t>translate</w:t>
      </w:r>
      <w:r w:rsidR="005F0483">
        <w:rPr>
          <w:lang w:val="en-GB"/>
        </w:rPr>
        <w:t xml:space="preserve"> </w:t>
      </w:r>
      <w:r w:rsidR="0046403B">
        <w:rPr>
          <w:lang w:val="en-GB"/>
        </w:rPr>
        <w:t>in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unrealistic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future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(e.g.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again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proofErr w:type="gramStart"/>
      <w:r w:rsidRPr="009767FF">
        <w:rPr>
          <w:lang w:val="en-GB"/>
        </w:rPr>
        <w:t>sex,</w:t>
      </w:r>
      <w:proofErr w:type="gramEnd"/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blow</w:t>
      </w:r>
      <w:r w:rsidR="005F0483">
        <w:rPr>
          <w:lang w:val="en-GB"/>
        </w:rPr>
        <w:t xml:space="preserve"> </w:t>
      </w:r>
      <w:r w:rsidR="00622164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8C5579"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etc.)</w:t>
      </w:r>
    </w:p>
    <w:p w:rsidR="00E527D1" w:rsidRPr="00FC77D1" w:rsidRDefault="00D87E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C77D1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acknowledge</w:t>
      </w:r>
      <w:r w:rsidR="005F0483">
        <w:rPr>
          <w:lang w:val="en-GB"/>
        </w:rPr>
        <w:t xml:space="preserve"> </w:t>
      </w:r>
      <w:r w:rsidRPr="00FC77D1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FC77D1">
        <w:rPr>
          <w:lang w:val="en-GB"/>
        </w:rPr>
        <w:t>relief,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reposition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within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a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firmly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realistic</w:t>
      </w:r>
      <w:r w:rsidR="005F0483">
        <w:rPr>
          <w:lang w:val="en-GB"/>
        </w:rPr>
        <w:t xml:space="preserve"> </w:t>
      </w:r>
      <w:r w:rsidR="00FC77D1" w:rsidRPr="00FC77D1">
        <w:rPr>
          <w:lang w:val="en-GB"/>
        </w:rPr>
        <w:t>context</w:t>
      </w:r>
      <w:r w:rsidRPr="00FC77D1">
        <w:rPr>
          <w:lang w:val="en-GB"/>
        </w:rPr>
        <w:t>.</w:t>
      </w:r>
    </w:p>
    <w:p w:rsidR="00E527D1" w:rsidRPr="008B3B5E" w:rsidRDefault="00D87E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8B3B5E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8B3B5E" w:rsidRPr="008B3B5E">
        <w:rPr>
          <w:lang w:val="en-GB"/>
        </w:rPr>
        <w:t>promote</w:t>
      </w:r>
      <w:r w:rsidR="005F0483">
        <w:rPr>
          <w:lang w:val="en-GB"/>
        </w:rPr>
        <w:t xml:space="preserve"> </w:t>
      </w:r>
      <w:r w:rsidR="008B3B5E" w:rsidRPr="008B3B5E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B3B5E" w:rsidRPr="008B3B5E">
        <w:rPr>
          <w:lang w:val="en-GB"/>
        </w:rPr>
        <w:t>sense</w:t>
      </w:r>
      <w:r w:rsidR="005F0483">
        <w:rPr>
          <w:lang w:val="en-GB"/>
        </w:rPr>
        <w:t xml:space="preserve"> </w:t>
      </w:r>
      <w:r w:rsidR="008B3B5E" w:rsidRPr="008B3B5E">
        <w:rPr>
          <w:lang w:val="en-GB"/>
        </w:rPr>
        <w:t>of</w:t>
      </w:r>
      <w:r w:rsidR="005F0483">
        <w:rPr>
          <w:lang w:val="en-GB"/>
        </w:rPr>
        <w:t xml:space="preserve"> </w:t>
      </w:r>
      <w:proofErr w:type="spellStart"/>
      <w:r w:rsidR="008B3B5E" w:rsidRPr="008B3B5E">
        <w:rPr>
          <w:lang w:val="en-GB"/>
        </w:rPr>
        <w:t>we</w:t>
      </w:r>
      <w:proofErr w:type="spellEnd"/>
      <w:r w:rsidR="008B3B5E" w:rsidRPr="008B3B5E">
        <w:rPr>
          <w:lang w:val="en-GB"/>
        </w:rPr>
        <w:t>-</w:t>
      </w:r>
      <w:proofErr w:type="spellStart"/>
      <w:proofErr w:type="gramStart"/>
      <w:r w:rsidR="008B3B5E" w:rsidRPr="008B3B5E">
        <w:rPr>
          <w:lang w:val="en-GB"/>
        </w:rPr>
        <w:t>ness</w:t>
      </w:r>
      <w:proofErr w:type="spellEnd"/>
      <w:r w:rsidR="008B3B5E" w:rsidRPr="008B3B5E">
        <w:rPr>
          <w:lang w:val="en-GB"/>
        </w:rPr>
        <w:t>,</w:t>
      </w:r>
      <w:proofErr w:type="gramEnd"/>
      <w:r w:rsidR="005F0483">
        <w:rPr>
          <w:lang w:val="en-GB"/>
        </w:rPr>
        <w:t xml:space="preserve"> </w:t>
      </w:r>
      <w:r w:rsidRPr="008B3B5E">
        <w:rPr>
          <w:lang w:val="en-GB"/>
        </w:rPr>
        <w:t>so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33ECA" w:rsidRPr="008B3B5E">
        <w:rPr>
          <w:lang w:val="en-GB"/>
        </w:rPr>
        <w:t>share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patterns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75ECE" w:rsidRPr="008B3B5E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9D3F6A" w:rsidRPr="008B3B5E">
        <w:rPr>
          <w:lang w:val="en-GB"/>
        </w:rPr>
        <w:t>behaviour</w:t>
      </w:r>
      <w:r w:rsidR="005F0483">
        <w:rPr>
          <w:lang w:val="en-GB"/>
        </w:rPr>
        <w:t xml:space="preserve"> </w:t>
      </w:r>
      <w:r w:rsidR="00675ECE" w:rsidRPr="008B3B5E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675ECE" w:rsidRPr="008B3B5E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didn’t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relaxed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enough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share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8B3B5E">
        <w:rPr>
          <w:lang w:val="en-GB"/>
        </w:rPr>
        <w:t>us</w:t>
      </w:r>
      <w:r w:rsidR="005F0483">
        <w:rPr>
          <w:lang w:val="en-GB"/>
        </w:rPr>
        <w:t xml:space="preserve"> </w:t>
      </w:r>
      <w:r w:rsidR="000E2ADC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675ECE" w:rsidRPr="008B3B5E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75ECE" w:rsidRPr="008B3B5E">
        <w:rPr>
          <w:lang w:val="en-GB"/>
        </w:rPr>
        <w:t>pre-testing</w:t>
      </w:r>
      <w:r w:rsidR="005F0483">
        <w:rPr>
          <w:lang w:val="en-GB"/>
        </w:rPr>
        <w:t xml:space="preserve"> </w:t>
      </w:r>
      <w:r w:rsidR="009767FF" w:rsidRPr="008B3B5E">
        <w:rPr>
          <w:lang w:val="en-GB"/>
        </w:rPr>
        <w:t>counselling</w:t>
      </w:r>
      <w:r w:rsidR="00675ECE" w:rsidRPr="008B3B5E">
        <w:rPr>
          <w:lang w:val="en-GB"/>
        </w:rPr>
        <w:t>.</w:t>
      </w:r>
    </w:p>
    <w:p w:rsidR="00E527D1" w:rsidRPr="009767FF" w:rsidRDefault="00D87E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819F9">
        <w:rPr>
          <w:lang w:val="en-GB"/>
        </w:rPr>
        <w:t>10-12-week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antibodies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undetectable.</w:t>
      </w:r>
      <w:r w:rsidR="005F0483">
        <w:rPr>
          <w:lang w:val="en-GB"/>
        </w:rPr>
        <w:t xml:space="preserve"> </w:t>
      </w:r>
      <w:r w:rsidR="00E2234D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currently</w:t>
      </w:r>
      <w:r w:rsidR="005F0483">
        <w:rPr>
          <w:lang w:val="en-GB"/>
        </w:rPr>
        <w:t xml:space="preserve"> </w:t>
      </w:r>
      <w:r w:rsidR="00E2234D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="00567845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="001D5726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definitely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="00143745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143745">
        <w:rPr>
          <w:lang w:val="en-GB"/>
        </w:rPr>
        <w:t>over</w:t>
      </w:r>
      <w:r w:rsidRPr="009767FF">
        <w:rPr>
          <w:lang w:val="en-GB"/>
        </w:rPr>
        <w:t>.</w:t>
      </w:r>
    </w:p>
    <w:p w:rsidR="00E527D1" w:rsidRPr="00CF091F" w:rsidRDefault="00833ECA" w:rsidP="00EB7CA2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CF091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concept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PEP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(Post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Exposure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Prophylaxis).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PEP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prevent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infection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HIV.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Its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result</w:t>
      </w:r>
      <w:r w:rsidR="00167C13" w:rsidRPr="00CF091F">
        <w:rPr>
          <w:lang w:val="en-GB"/>
        </w:rPr>
        <w:t>s</w:t>
      </w:r>
      <w:r w:rsidR="005F0483">
        <w:rPr>
          <w:lang w:val="en-GB"/>
        </w:rPr>
        <w:t xml:space="preserve"> </w:t>
      </w:r>
      <w:r w:rsidR="00167C13" w:rsidRPr="00CF091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guaranteed.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potentially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exposed</w:t>
      </w:r>
      <w:r w:rsidR="005F0483">
        <w:rPr>
          <w:lang w:val="en-GB"/>
        </w:rPr>
        <w:t xml:space="preserve"> </w:t>
      </w:r>
      <w:r w:rsidR="00D87E9C" w:rsidRPr="00CF091F">
        <w:rPr>
          <w:lang w:val="en-GB"/>
        </w:rPr>
        <w:t>individual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must</w:t>
      </w:r>
      <w:r w:rsidR="005F0483">
        <w:rPr>
          <w:lang w:val="en-GB"/>
        </w:rPr>
        <w:t xml:space="preserve"> </w:t>
      </w:r>
      <w:r w:rsidR="00F642EF" w:rsidRPr="00CF091F">
        <w:rPr>
          <w:lang w:val="en-GB"/>
        </w:rPr>
        <w:t>go</w:t>
      </w:r>
      <w:r w:rsidR="005F0483">
        <w:rPr>
          <w:lang w:val="en-GB"/>
        </w:rPr>
        <w:t xml:space="preserve"> </w:t>
      </w:r>
      <w:r w:rsidR="00F642EF" w:rsidRPr="00CF091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F642EF" w:rsidRPr="00CF091F">
        <w:rPr>
          <w:lang w:val="en-GB"/>
        </w:rPr>
        <w:t>PEP</w:t>
      </w:r>
      <w:r w:rsidR="005F0483">
        <w:rPr>
          <w:lang w:val="en-GB"/>
        </w:rPr>
        <w:t xml:space="preserve"> </w:t>
      </w:r>
      <w:r w:rsidR="0080337D" w:rsidRPr="00CF091F">
        <w:rPr>
          <w:lang w:val="en-GB"/>
        </w:rPr>
        <w:t>within</w:t>
      </w:r>
      <w:r w:rsidR="005F0483">
        <w:rPr>
          <w:lang w:val="en-GB"/>
        </w:rPr>
        <w:t xml:space="preserve"> </w:t>
      </w:r>
      <w:r w:rsidR="008E179D" w:rsidRPr="00CF091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E179D" w:rsidRPr="00CF091F">
        <w:rPr>
          <w:lang w:val="en-GB"/>
        </w:rPr>
        <w:t>strict</w:t>
      </w:r>
      <w:r w:rsidR="005F0483">
        <w:rPr>
          <w:lang w:val="en-GB"/>
        </w:rPr>
        <w:t xml:space="preserve"> </w:t>
      </w:r>
      <w:r w:rsidR="008E179D" w:rsidRPr="00CF091F">
        <w:rPr>
          <w:lang w:val="en-GB"/>
        </w:rPr>
        <w:t>maximum</w:t>
      </w:r>
      <w:r w:rsidR="005F0483">
        <w:rPr>
          <w:lang w:val="en-GB"/>
        </w:rPr>
        <w:t xml:space="preserve"> </w:t>
      </w:r>
      <w:r w:rsidR="008E179D" w:rsidRPr="00CF091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0337D" w:rsidRPr="00CF091F">
        <w:rPr>
          <w:lang w:val="en-GB"/>
        </w:rPr>
        <w:t>72</w:t>
      </w:r>
      <w:r w:rsidR="005F0483">
        <w:rPr>
          <w:lang w:val="en-GB"/>
        </w:rPr>
        <w:t xml:space="preserve"> </w:t>
      </w:r>
      <w:r w:rsidR="0080337D" w:rsidRPr="00CF091F">
        <w:rPr>
          <w:lang w:val="en-GB"/>
        </w:rPr>
        <w:t>hours</w:t>
      </w:r>
      <w:r w:rsidR="005F0483">
        <w:rPr>
          <w:lang w:val="en-GB"/>
        </w:rPr>
        <w:t xml:space="preserve"> </w:t>
      </w:r>
      <w:r w:rsidR="0080337D" w:rsidRPr="00CF091F">
        <w:rPr>
          <w:lang w:val="en-GB"/>
        </w:rPr>
        <w:t>(three</w:t>
      </w:r>
      <w:r w:rsidR="005F0483">
        <w:rPr>
          <w:lang w:val="en-GB"/>
        </w:rPr>
        <w:t xml:space="preserve"> </w:t>
      </w:r>
      <w:r w:rsidR="0080337D" w:rsidRPr="00CF091F">
        <w:rPr>
          <w:lang w:val="en-GB"/>
        </w:rPr>
        <w:t>days)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following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unprotected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condom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breaks.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PEP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provided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free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charge</w:t>
      </w:r>
      <w:r w:rsidR="0040752F">
        <w:rPr>
          <w:lang w:val="en-GB"/>
        </w:rPr>
        <w:t xml:space="preserve"> in Greece</w:t>
      </w:r>
      <w:r w:rsidR="007F37F1" w:rsidRPr="00CF091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consists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four-week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course</w:t>
      </w:r>
      <w:r w:rsidR="005F0483">
        <w:rPr>
          <w:lang w:val="en-GB"/>
        </w:rPr>
        <w:t xml:space="preserve"> </w:t>
      </w:r>
      <w:r w:rsidR="00CF091F" w:rsidRPr="00CF091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CF091F">
        <w:rPr>
          <w:lang w:val="en-GB"/>
        </w:rPr>
        <w:t>antiretroviral</w:t>
      </w:r>
      <w:r w:rsidR="005F0483">
        <w:rPr>
          <w:lang w:val="en-GB"/>
        </w:rPr>
        <w:t xml:space="preserve"> </w:t>
      </w:r>
      <w:r w:rsidR="00CF091F">
        <w:rPr>
          <w:lang w:val="en-GB"/>
        </w:rPr>
        <w:t>drugs;</w:t>
      </w:r>
      <w:r w:rsidR="005F0483">
        <w:rPr>
          <w:lang w:val="en-GB"/>
        </w:rPr>
        <w:t xml:space="preserve"> </w:t>
      </w:r>
      <w:r w:rsidR="00CF091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side-effects.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understands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PEP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cure-all</w:t>
      </w:r>
      <w:r w:rsidR="007F37F1" w:rsidRPr="00CF091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is,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carry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having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unprotected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then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PEP.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stress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only</w:t>
      </w:r>
      <w:r w:rsidR="005F0483">
        <w:rPr>
          <w:lang w:val="en-GB"/>
        </w:rPr>
        <w:t xml:space="preserve"> </w:t>
      </w:r>
      <w:r w:rsidR="00EB7CA2">
        <w:rPr>
          <w:lang w:val="en-GB"/>
        </w:rPr>
        <w:t>a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doctor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decide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PEP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administered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not,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depending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7F37F1" w:rsidRPr="00CF091F">
        <w:rPr>
          <w:lang w:val="en-GB"/>
        </w:rPr>
        <w:t>his/her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CF091F">
        <w:rPr>
          <w:lang w:val="en-GB"/>
        </w:rPr>
        <w:t>assessment.</w:t>
      </w:r>
    </w:p>
    <w:p w:rsidR="00E527D1" w:rsidRPr="009767FF" w:rsidRDefault="007F37F1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E42349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42349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prevent</w:t>
      </w:r>
      <w:r w:rsidR="00E42349">
        <w:rPr>
          <w:lang w:val="en-GB"/>
        </w:rPr>
        <w:t>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measure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convince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40752F">
        <w:rPr>
          <w:i/>
          <w:lang w:val="en-GB"/>
        </w:rPr>
        <w:t>carte</w:t>
      </w:r>
      <w:r w:rsidR="005F0483" w:rsidRPr="0040752F">
        <w:rPr>
          <w:i/>
          <w:lang w:val="en-GB"/>
        </w:rPr>
        <w:t xml:space="preserve"> </w:t>
      </w:r>
      <w:r w:rsidRPr="0040752F">
        <w:rPr>
          <w:i/>
          <w:lang w:val="en-GB"/>
        </w:rPr>
        <w:t>blanche</w:t>
      </w:r>
      <w:r w:rsidR="005F0483" w:rsidRPr="0040752F">
        <w:rPr>
          <w:i/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behavio</w:t>
      </w:r>
      <w:r w:rsidR="006A3E6F">
        <w:rPr>
          <w:lang w:val="en-GB"/>
        </w:rPr>
        <w:t>u</w:t>
      </w:r>
      <w:r w:rsidRPr="009767FF">
        <w:rPr>
          <w:lang w:val="en-GB"/>
        </w:rPr>
        <w:t>r.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6A3E6F">
        <w:rPr>
          <w:lang w:val="en-GB"/>
        </w:rPr>
        <w:t>use</w:t>
      </w:r>
      <w:r w:rsidR="005F0483">
        <w:rPr>
          <w:lang w:val="en-GB"/>
        </w:rPr>
        <w:t xml:space="preserve"> </w:t>
      </w:r>
      <w:r w:rsidR="006A3E6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mean</w:t>
      </w:r>
      <w:r w:rsidR="00B4158D">
        <w:rPr>
          <w:lang w:val="en-GB"/>
        </w:rPr>
        <w:t>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prevention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and/or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permission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perpetuate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behavio</w:t>
      </w:r>
      <w:r w:rsidR="003D2C0F">
        <w:rPr>
          <w:lang w:val="en-GB"/>
        </w:rPr>
        <w:t>u</w:t>
      </w:r>
      <w:r w:rsidRPr="009767FF">
        <w:rPr>
          <w:lang w:val="en-GB"/>
        </w:rPr>
        <w:t>r</w:t>
      </w:r>
      <w:r w:rsidR="003D2C0F">
        <w:rPr>
          <w:lang w:val="en-GB"/>
        </w:rPr>
        <w:t>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instead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adopting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reduction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EB2DDA">
        <w:rPr>
          <w:lang w:val="en-GB"/>
        </w:rPr>
        <w:t>practices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rationale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goes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follows,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‘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dangerous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51730B">
        <w:rPr>
          <w:lang w:val="en-GB"/>
        </w:rPr>
        <w:t>got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I’m</w:t>
      </w:r>
      <w:r w:rsidR="005F0483">
        <w:rPr>
          <w:lang w:val="en-GB"/>
        </w:rPr>
        <w:t xml:space="preserve"> </w:t>
      </w:r>
      <w:r w:rsidR="0060694B">
        <w:rPr>
          <w:lang w:val="en-GB"/>
        </w:rPr>
        <w:t>free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again</w:t>
      </w:r>
      <w:r w:rsidR="0040752F">
        <w:rPr>
          <w:lang w:val="en-GB"/>
        </w:rPr>
        <w:t>’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827599">
        <w:rPr>
          <w:lang w:val="en-GB"/>
        </w:rPr>
        <w:t>expect</w:t>
      </w:r>
      <w:r w:rsidR="005F0483">
        <w:rPr>
          <w:lang w:val="en-GB"/>
        </w:rPr>
        <w:t xml:space="preserve"> </w:t>
      </w:r>
      <w:r w:rsidR="00827599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827599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counsel</w:t>
      </w:r>
      <w:r w:rsidR="00827599">
        <w:rPr>
          <w:lang w:val="en-GB"/>
        </w:rPr>
        <w:t>l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827599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complicit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thinking: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‘</w:t>
      </w:r>
      <w:r w:rsidRPr="009767FF">
        <w:rPr>
          <w:lang w:val="en-GB"/>
        </w:rPr>
        <w:t>Since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I’m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good</w:t>
      </w:r>
      <w:r w:rsidR="0040752F">
        <w:rPr>
          <w:lang w:val="en-GB"/>
        </w:rPr>
        <w:t>’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renounce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responsibility.</w:t>
      </w:r>
    </w:p>
    <w:p w:rsidR="00E527D1" w:rsidRPr="009767FF" w:rsidRDefault="007F37F1" w:rsidP="0040752F">
      <w:pPr>
        <w:pStyle w:val="a4"/>
        <w:spacing w:after="0" w:line="240" w:lineRule="auto"/>
        <w:ind w:left="1224" w:firstLine="216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="00833ECA" w:rsidRPr="009767FF">
        <w:rPr>
          <w:lang w:val="en-GB"/>
        </w:rPr>
        <w:t>such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B0565B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B0565B">
        <w:rPr>
          <w:lang w:val="en-GB"/>
        </w:rPr>
        <w:t>any</w:t>
      </w:r>
      <w:r w:rsidR="005F0483">
        <w:rPr>
          <w:lang w:val="en-GB"/>
        </w:rPr>
        <w:t xml:space="preserve"> </w:t>
      </w:r>
      <w:r w:rsidR="00B0565B">
        <w:rPr>
          <w:lang w:val="en-GB"/>
        </w:rPr>
        <w:t>way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guar</w:t>
      </w:r>
      <w:r w:rsidR="002D4DE1" w:rsidRPr="009767FF">
        <w:rPr>
          <w:lang w:val="en-GB"/>
        </w:rPr>
        <w:t>antee</w:t>
      </w:r>
      <w:r w:rsidR="005F0483">
        <w:rPr>
          <w:lang w:val="en-GB"/>
        </w:rPr>
        <w:t xml:space="preserve"> </w:t>
      </w:r>
      <w:r w:rsidR="00B0565B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practice</w:t>
      </w:r>
      <w:r w:rsidR="005F0483">
        <w:rPr>
          <w:lang w:val="en-GB"/>
        </w:rPr>
        <w:t xml:space="preserve"> </w:t>
      </w:r>
      <w:r w:rsidR="00B0565B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B0565B">
        <w:rPr>
          <w:lang w:val="en-GB"/>
        </w:rPr>
        <w:t>safe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simply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matter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</w:t>
      </w:r>
      <w:r w:rsidR="001C7B1B">
        <w:rPr>
          <w:lang w:val="en-GB"/>
        </w:rPr>
        <w:t>robability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piece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absorbed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1C7B1B">
        <w:rPr>
          <w:lang w:val="en-GB"/>
        </w:rPr>
        <w:t>others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A51E84" w:rsidRPr="009767FF">
        <w:rPr>
          <w:lang w:val="en-GB"/>
        </w:rPr>
        <w:t>behaviour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motivated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underlying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psychopathological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causes.</w:t>
      </w:r>
    </w:p>
    <w:p w:rsidR="00E527D1" w:rsidRPr="009767FF" w:rsidRDefault="00851A2A" w:rsidP="008D2D54">
      <w:pPr>
        <w:pStyle w:val="a4"/>
        <w:spacing w:after="0" w:line="240" w:lineRule="auto"/>
        <w:ind w:left="1224" w:firstLine="216"/>
        <w:jc w:val="both"/>
        <w:rPr>
          <w:lang w:val="en-GB"/>
        </w:rPr>
      </w:pPr>
      <w:r>
        <w:rPr>
          <w:lang w:val="en-GB"/>
        </w:rPr>
        <w:t>If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see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person</w:t>
      </w:r>
      <w:r w:rsidR="005F0483">
        <w:rPr>
          <w:lang w:val="en-GB"/>
        </w:rPr>
        <w:t xml:space="preserve"> </w:t>
      </w:r>
      <w:r>
        <w:rPr>
          <w:lang w:val="en-GB"/>
        </w:rPr>
        <w:t>show</w:t>
      </w:r>
      <w:r w:rsidR="005F0483">
        <w:rPr>
          <w:lang w:val="en-GB"/>
        </w:rPr>
        <w:t xml:space="preserve"> </w:t>
      </w:r>
      <w:r>
        <w:rPr>
          <w:lang w:val="en-GB"/>
        </w:rPr>
        <w:t>up</w:t>
      </w:r>
      <w:r w:rsidR="005F0483">
        <w:rPr>
          <w:lang w:val="en-GB"/>
        </w:rPr>
        <w:t xml:space="preserve"> </w:t>
      </w:r>
      <w:r>
        <w:rPr>
          <w:lang w:val="en-GB"/>
        </w:rPr>
        <w:t>repeatedly</w:t>
      </w:r>
      <w:r w:rsidR="005F0483">
        <w:rPr>
          <w:lang w:val="en-GB"/>
        </w:rPr>
        <w:t xml:space="preserve"> </w:t>
      </w:r>
      <w:r>
        <w:rPr>
          <w:lang w:val="en-GB"/>
        </w:rPr>
        <w:t>for</w:t>
      </w:r>
      <w:r w:rsidR="005F0483">
        <w:rPr>
          <w:lang w:val="en-GB"/>
        </w:rPr>
        <w:t xml:space="preserve"> </w:t>
      </w:r>
      <w:r>
        <w:rPr>
          <w:lang w:val="en-GB"/>
        </w:rPr>
        <w:t>testing,</w:t>
      </w:r>
      <w:r w:rsidR="005F0483">
        <w:rPr>
          <w:lang w:val="en-GB"/>
        </w:rPr>
        <w:t xml:space="preserve"> </w:t>
      </w:r>
      <w:r>
        <w:rPr>
          <w:lang w:val="en-GB"/>
        </w:rPr>
        <w:t>always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mentioning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risky</w:t>
      </w:r>
      <w:r w:rsidR="005F0483">
        <w:rPr>
          <w:lang w:val="en-GB"/>
        </w:rPr>
        <w:t xml:space="preserve"> </w:t>
      </w:r>
      <w:r>
        <w:rPr>
          <w:lang w:val="en-GB"/>
        </w:rPr>
        <w:t>sexual</w:t>
      </w:r>
      <w:r w:rsidR="005F0483">
        <w:rPr>
          <w:lang w:val="en-GB"/>
        </w:rPr>
        <w:t xml:space="preserve"> </w:t>
      </w:r>
      <w:r>
        <w:rPr>
          <w:lang w:val="en-GB"/>
        </w:rPr>
        <w:t>practices</w:t>
      </w:r>
      <w:r w:rsidR="007F37F1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entitled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him</w:t>
      </w:r>
      <w:r>
        <w:rPr>
          <w:lang w:val="en-GB"/>
        </w:rPr>
        <w:t>,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‘</w:t>
      </w:r>
      <w:r w:rsidR="007F37F1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want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get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HIV?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here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hope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finally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result?’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see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reacts.</w:t>
      </w:r>
    </w:p>
    <w:p w:rsidR="00E527D1" w:rsidRPr="009767FF" w:rsidRDefault="007F37F1" w:rsidP="008D2D54">
      <w:pPr>
        <w:pStyle w:val="a4"/>
        <w:spacing w:after="0" w:line="240" w:lineRule="auto"/>
        <w:ind w:left="1224" w:firstLine="216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sternly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order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protect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service</w:t>
      </w:r>
      <w:r w:rsidR="008D2D54">
        <w:rPr>
          <w:lang w:val="en-GB"/>
        </w:rPr>
        <w:t>s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D2D54">
        <w:rPr>
          <w:lang w:val="en-GB"/>
        </w:rPr>
        <w:t>provide</w:t>
      </w:r>
      <w:r w:rsidRPr="009767FF">
        <w:rPr>
          <w:lang w:val="en-GB"/>
        </w:rPr>
        <w:t>.</w:t>
      </w:r>
    </w:p>
    <w:p w:rsidR="00E527D1" w:rsidRPr="009767FF" w:rsidRDefault="008D2D54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We</w:t>
      </w:r>
      <w:r w:rsidR="005F0483">
        <w:rPr>
          <w:lang w:val="en-GB"/>
        </w:rPr>
        <w:t xml:space="preserve"> </w:t>
      </w:r>
      <w:r>
        <w:rPr>
          <w:lang w:val="en-GB"/>
        </w:rPr>
        <w:t>should</w:t>
      </w:r>
      <w:r w:rsidR="005F0483">
        <w:rPr>
          <w:lang w:val="en-GB"/>
        </w:rPr>
        <w:t xml:space="preserve"> </w:t>
      </w:r>
      <w:r>
        <w:rPr>
          <w:lang w:val="en-GB"/>
        </w:rPr>
        <w:t>convince</w:t>
      </w:r>
      <w:r w:rsidR="005F0483">
        <w:rPr>
          <w:lang w:val="en-GB"/>
        </w:rPr>
        <w:t xml:space="preserve"> </w:t>
      </w:r>
      <w:r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repeat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annual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biannual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basis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particularly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active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7F37F1" w:rsidRPr="009767FF">
        <w:rPr>
          <w:lang w:val="en-GB"/>
        </w:rPr>
        <w:t>life.</w:t>
      </w:r>
      <w:r w:rsidR="005F0483">
        <w:rPr>
          <w:lang w:val="en-GB"/>
        </w:rPr>
        <w:t xml:space="preserve"> </w:t>
      </w:r>
      <w:r w:rsidR="002D4DE1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57014B">
        <w:rPr>
          <w:lang w:val="en-GB"/>
        </w:rPr>
        <w:t>say</w:t>
      </w:r>
      <w:r w:rsidR="005F0483">
        <w:rPr>
          <w:lang w:val="en-GB"/>
        </w:rPr>
        <w:t xml:space="preserve"> </w:t>
      </w:r>
      <w:r w:rsidR="000B403D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0B403D">
        <w:rPr>
          <w:lang w:val="en-GB"/>
        </w:rPr>
        <w:t>often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best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each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person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repeat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test,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0B403D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0B403D">
        <w:rPr>
          <w:lang w:val="en-GB"/>
        </w:rPr>
        <w:t>assessment</w:t>
      </w:r>
      <w:r w:rsidR="006047F4" w:rsidRPr="009767FF">
        <w:rPr>
          <w:lang w:val="en-GB"/>
        </w:rPr>
        <w:t>.</w:t>
      </w:r>
    </w:p>
    <w:p w:rsidR="00E527D1" w:rsidRPr="009767FF" w:rsidRDefault="002D4DE1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inform</w:t>
      </w:r>
      <w:r w:rsidR="005F0483">
        <w:rPr>
          <w:lang w:val="en-GB"/>
        </w:rPr>
        <w:t xml:space="preserve"> </w:t>
      </w:r>
      <w:r w:rsidR="007809D4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809D4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reminder</w:t>
      </w:r>
      <w:r w:rsidR="005F0483">
        <w:rPr>
          <w:lang w:val="en-GB"/>
        </w:rPr>
        <w:t xml:space="preserve"> </w:t>
      </w:r>
      <w:r w:rsidR="006047F4" w:rsidRPr="009767FF">
        <w:rPr>
          <w:lang w:val="en-GB"/>
        </w:rPr>
        <w:t>service.</w:t>
      </w:r>
    </w:p>
    <w:p w:rsidR="00E527D1" w:rsidRDefault="00E527D1" w:rsidP="00E527D1">
      <w:pPr>
        <w:pStyle w:val="a4"/>
        <w:shd w:val="clear" w:color="auto" w:fill="FFFFFF" w:themeFill="background1"/>
        <w:ind w:left="360"/>
        <w:rPr>
          <w:b/>
          <w:sz w:val="28"/>
          <w:lang w:val="en-GB"/>
        </w:rPr>
      </w:pPr>
    </w:p>
    <w:p w:rsidR="00841C79" w:rsidRDefault="00841C79" w:rsidP="00E527D1">
      <w:pPr>
        <w:pStyle w:val="a4"/>
        <w:shd w:val="clear" w:color="auto" w:fill="FFFFFF" w:themeFill="background1"/>
        <w:ind w:left="360"/>
        <w:rPr>
          <w:b/>
          <w:sz w:val="28"/>
          <w:lang w:val="en-GB"/>
        </w:rPr>
      </w:pPr>
    </w:p>
    <w:p w:rsidR="00841C79" w:rsidRPr="009767FF" w:rsidRDefault="00841C79" w:rsidP="00E527D1">
      <w:pPr>
        <w:pStyle w:val="a4"/>
        <w:shd w:val="clear" w:color="auto" w:fill="FFFFFF" w:themeFill="background1"/>
        <w:ind w:left="360"/>
        <w:rPr>
          <w:b/>
          <w:sz w:val="28"/>
          <w:lang w:val="en-GB"/>
        </w:rPr>
      </w:pPr>
    </w:p>
    <w:p w:rsidR="00E527D1" w:rsidRPr="009767FF" w:rsidRDefault="006047F4" w:rsidP="006047F4">
      <w:pPr>
        <w:pStyle w:val="mine2"/>
        <w:numPr>
          <w:ilvl w:val="1"/>
          <w:numId w:val="15"/>
        </w:numPr>
        <w:rPr>
          <w:lang w:val="en-GB"/>
        </w:rPr>
      </w:pPr>
      <w:bookmarkStart w:id="47" w:name="_Toc412027091"/>
      <w:r w:rsidRPr="009767FF">
        <w:rPr>
          <w:lang w:val="en-GB"/>
        </w:rPr>
        <w:lastRenderedPageBreak/>
        <w:t>What</w:t>
      </w:r>
      <w:r w:rsidR="005F0483">
        <w:rPr>
          <w:lang w:val="en-GB"/>
        </w:rPr>
        <w:t xml:space="preserve"> </w:t>
      </w:r>
      <w:r w:rsidR="00F61DD2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40752F" w:rsidRPr="009767FF">
        <w:rPr>
          <w:lang w:val="en-GB"/>
        </w:rPr>
        <w:t>we</w:t>
      </w:r>
      <w:r w:rsidR="0040752F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announcing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40752F">
        <w:rPr>
          <w:lang w:val="en-GB"/>
        </w:rPr>
        <w:t>?</w:t>
      </w:r>
      <w:bookmarkEnd w:id="47"/>
    </w:p>
    <w:p w:rsidR="00E527D1" w:rsidRPr="009767FF" w:rsidRDefault="006047F4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erroneously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believe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true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F07CAC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F07CAC" w:rsidRPr="009767FF">
        <w:rPr>
          <w:lang w:val="en-GB"/>
        </w:rPr>
        <w:t>number</w:t>
      </w:r>
      <w:r w:rsidR="005F0483">
        <w:rPr>
          <w:lang w:val="en-GB"/>
        </w:rPr>
        <w:t xml:space="preserve"> </w:t>
      </w:r>
      <w:r w:rsidR="00F07CA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reasons.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announce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equally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important.</w:t>
      </w:r>
    </w:p>
    <w:p w:rsidR="00E527D1" w:rsidRPr="009767FF" w:rsidRDefault="006047F4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announce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consideration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carried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out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earlier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together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proofErr w:type="spellStart"/>
      <w:r w:rsidRPr="009767FF">
        <w:rPr>
          <w:lang w:val="en-GB"/>
        </w:rPr>
        <w:t>teste</w:t>
      </w:r>
      <w:r w:rsidR="00360F5E">
        <w:rPr>
          <w:lang w:val="en-GB"/>
        </w:rPr>
        <w:t>e</w:t>
      </w:r>
      <w:proofErr w:type="spellEnd"/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F07CA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accurate,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announcement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sense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07CAC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generally</w:t>
      </w:r>
      <w:r w:rsidR="005F0483">
        <w:rPr>
          <w:lang w:val="en-GB"/>
        </w:rPr>
        <w:t xml:space="preserve"> </w:t>
      </w:r>
      <w:r w:rsidR="00360F5E">
        <w:rPr>
          <w:lang w:val="en-GB"/>
        </w:rPr>
        <w:t>fair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idea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amount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involved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practices.</w:t>
      </w:r>
    </w:p>
    <w:p w:rsidR="00E527D1" w:rsidRPr="009767FF" w:rsidRDefault="006047F4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07CAC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invested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tremendous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amount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thinking,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energy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worrying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preparing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himself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aback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happy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absolutely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relieved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get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given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temporary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‘</w:t>
      </w:r>
      <w:r w:rsidRPr="009767FF">
        <w:rPr>
          <w:lang w:val="en-GB"/>
        </w:rPr>
        <w:t>deferral</w:t>
      </w:r>
      <w:r w:rsidR="0040752F">
        <w:rPr>
          <w:lang w:val="en-GB"/>
        </w:rPr>
        <w:t>’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continue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D3DD1">
        <w:rPr>
          <w:lang w:val="en-GB"/>
        </w:rPr>
        <w:t>live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46650D">
        <w:rPr>
          <w:lang w:val="en-GB"/>
        </w:rPr>
        <w:t>remains</w:t>
      </w:r>
      <w:r w:rsidR="005F0483">
        <w:rPr>
          <w:lang w:val="en-GB"/>
        </w:rPr>
        <w:t xml:space="preserve"> </w:t>
      </w:r>
      <w:r w:rsidR="0046650D">
        <w:rPr>
          <w:lang w:val="en-GB"/>
        </w:rPr>
        <w:t>a</w:t>
      </w:r>
      <w:r w:rsidR="005F0483">
        <w:rPr>
          <w:lang w:val="en-GB"/>
        </w:rPr>
        <w:t xml:space="preserve"> </w:t>
      </w:r>
      <w:r w:rsidR="0046650D">
        <w:rPr>
          <w:lang w:val="en-GB"/>
        </w:rPr>
        <w:t>threat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magically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cancel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threat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vaguely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1324B3" w:rsidRPr="009767FF">
        <w:rPr>
          <w:lang w:val="en-GB"/>
        </w:rPr>
        <w:t>unwittingly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wished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relief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</w:t>
      </w:r>
      <w:r w:rsidR="00651610" w:rsidRPr="009767FF">
        <w:rPr>
          <w:lang w:val="en-GB"/>
        </w:rPr>
        <w:t>ot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great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had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expected;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experience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sadness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instead.</w:t>
      </w:r>
    </w:p>
    <w:p w:rsidR="00E527D1" w:rsidRPr="009767FF" w:rsidRDefault="006047F4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believe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particularly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convinced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prepared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themselves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status</w:t>
      </w:r>
      <w:r w:rsidR="0046650D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consistently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engaged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past.</w:t>
      </w:r>
    </w:p>
    <w:p w:rsidR="00E527D1" w:rsidRPr="009767FF" w:rsidRDefault="008F142E" w:rsidP="00421CB5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accepting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unwittingly,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7F0062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7F0062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infection</w:t>
      </w:r>
      <w:r w:rsidR="005F0483">
        <w:rPr>
          <w:lang w:val="en-GB"/>
        </w:rPr>
        <w:t xml:space="preserve"> </w:t>
      </w:r>
      <w:r w:rsidR="007F0062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a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punishment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7F0062">
        <w:rPr>
          <w:lang w:val="en-GB"/>
        </w:rPr>
        <w:t>fitting</w:t>
      </w:r>
      <w:r w:rsidR="001324B3">
        <w:rPr>
          <w:lang w:val="en-GB"/>
        </w:rPr>
        <w:t>,</w:t>
      </w:r>
      <w:r w:rsidR="005F0483">
        <w:rPr>
          <w:lang w:val="en-GB"/>
        </w:rPr>
        <w:t xml:space="preserve"> </w:t>
      </w:r>
      <w:r w:rsidR="001324B3" w:rsidRPr="001324B3">
        <w:rPr>
          <w:lang w:val="en-GB"/>
        </w:rPr>
        <w:t>appropriate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1324B3">
        <w:rPr>
          <w:lang w:val="en-GB"/>
        </w:rPr>
        <w:t>inevitable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1007A5">
        <w:rPr>
          <w:lang w:val="en-GB"/>
        </w:rPr>
        <w:t>righteous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AF52F9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11187D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11187D" w:rsidRPr="009767FF">
        <w:rPr>
          <w:lang w:val="en-GB"/>
        </w:rPr>
        <w:t>deserve</w:t>
      </w:r>
      <w:r w:rsidR="005F0483">
        <w:rPr>
          <w:lang w:val="en-GB"/>
        </w:rPr>
        <w:t xml:space="preserve"> </w:t>
      </w:r>
      <w:r w:rsidR="0011187D" w:rsidRPr="009767FF">
        <w:rPr>
          <w:lang w:val="en-GB"/>
        </w:rPr>
        <w:t>punishment</w:t>
      </w:r>
      <w:r w:rsidR="005F0483">
        <w:rPr>
          <w:lang w:val="en-GB"/>
        </w:rPr>
        <w:t xml:space="preserve"> </w:t>
      </w:r>
      <w:r w:rsidR="0011187D">
        <w:t>because</w:t>
      </w:r>
      <w:r w:rsidR="005F0483">
        <w:t xml:space="preserve"> </w:t>
      </w:r>
      <w:r w:rsidR="00651610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AF52F9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AF52F9" w:rsidRPr="009767FF">
        <w:rPr>
          <w:lang w:val="en-GB"/>
        </w:rPr>
        <w:t>convinced</w:t>
      </w:r>
      <w:r w:rsidR="005F0483">
        <w:rPr>
          <w:lang w:val="en-GB"/>
        </w:rPr>
        <w:t xml:space="preserve"> </w:t>
      </w:r>
      <w:r w:rsidR="00AF52F9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="00651610" w:rsidRPr="009767FF">
        <w:rPr>
          <w:lang w:val="en-GB"/>
        </w:rPr>
        <w:t>value</w:t>
      </w:r>
      <w:r w:rsidR="005F0483">
        <w:rPr>
          <w:lang w:val="en-GB"/>
        </w:rPr>
        <w:t xml:space="preserve"> </w:t>
      </w:r>
      <w:r w:rsidR="00DC1908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love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worthless</w:t>
      </w:r>
      <w:r w:rsidR="005F0483">
        <w:rPr>
          <w:lang w:val="en-GB"/>
        </w:rPr>
        <w:t xml:space="preserve"> </w:t>
      </w:r>
      <w:r w:rsidR="007F0062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7F0062">
        <w:rPr>
          <w:lang w:val="en-GB"/>
        </w:rPr>
        <w:t>contemptible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belonging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population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group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persecuted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often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escape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feeling</w:t>
      </w:r>
      <w:r w:rsidR="005F0483">
        <w:rPr>
          <w:lang w:val="en-GB"/>
        </w:rPr>
        <w:t xml:space="preserve"> </w:t>
      </w:r>
      <w:r w:rsidR="00421CB5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good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reasons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behind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persecution.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Consequently,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deserve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HIV.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8423C1" w:rsidP="008423C1">
      <w:pPr>
        <w:pStyle w:val="mine2"/>
        <w:numPr>
          <w:ilvl w:val="1"/>
          <w:numId w:val="1"/>
        </w:numPr>
        <w:rPr>
          <w:lang w:val="en-GB"/>
        </w:rPr>
      </w:pPr>
      <w:bookmarkStart w:id="48" w:name="_Toc412027092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03734F">
        <w:rPr>
          <w:lang w:val="en-GB"/>
        </w:rPr>
        <w:t>recognise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hypochondriacs?</w:t>
      </w:r>
      <w:bookmarkEnd w:id="48"/>
    </w:p>
    <w:p w:rsidR="00E527D1" w:rsidRPr="009767FF" w:rsidRDefault="008423C1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Hypochondria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often</w:t>
      </w:r>
      <w:r w:rsidR="005F0483">
        <w:rPr>
          <w:lang w:val="en-GB"/>
        </w:rPr>
        <w:t xml:space="preserve"> </w:t>
      </w:r>
      <w:r w:rsidR="00900191">
        <w:rPr>
          <w:lang w:val="en-GB"/>
        </w:rPr>
        <w:t>go</w:t>
      </w:r>
      <w:r w:rsidR="005F0483">
        <w:rPr>
          <w:lang w:val="en-GB"/>
        </w:rPr>
        <w:t xml:space="preserve"> </w:t>
      </w:r>
      <w:r w:rsidR="00900191">
        <w:rPr>
          <w:lang w:val="en-GB"/>
        </w:rPr>
        <w:t>hand</w:t>
      </w:r>
      <w:r w:rsidR="005F0483">
        <w:rPr>
          <w:lang w:val="en-GB"/>
        </w:rPr>
        <w:t xml:space="preserve"> </w:t>
      </w:r>
      <w:r w:rsidR="00900191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900191">
        <w:rPr>
          <w:lang w:val="en-GB"/>
        </w:rPr>
        <w:t>hand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diseases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hypochondriacs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imagine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having,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initial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symptoms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AD42C3">
        <w:rPr>
          <w:lang w:val="en-GB"/>
        </w:rPr>
        <w:t>extremely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Hypochondriacs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manifest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</w:t>
      </w:r>
      <w:r w:rsidR="00AD42C3">
        <w:rPr>
          <w:lang w:val="en-GB"/>
        </w:rPr>
        <w:t>rly</w:t>
      </w:r>
      <w:r w:rsidR="005F0483">
        <w:rPr>
          <w:lang w:val="en-GB"/>
        </w:rPr>
        <w:t xml:space="preserve"> </w:t>
      </w:r>
      <w:r w:rsidR="00AD42C3">
        <w:rPr>
          <w:lang w:val="en-GB"/>
        </w:rPr>
        <w:t>symptoms</w:t>
      </w:r>
      <w:r w:rsidR="005F0483">
        <w:rPr>
          <w:lang w:val="en-GB"/>
        </w:rPr>
        <w:t xml:space="preserve"> </w:t>
      </w:r>
      <w:r w:rsidR="00AD42C3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AD42C3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AD42C3">
        <w:rPr>
          <w:lang w:val="en-GB"/>
        </w:rPr>
        <w:t>infection</w:t>
      </w:r>
      <w:r w:rsidR="003B0DDF" w:rsidRPr="009767FF">
        <w:rPr>
          <w:lang w:val="en-GB"/>
        </w:rPr>
        <w:t>;</w:t>
      </w:r>
      <w:r w:rsidR="005F0483">
        <w:rPr>
          <w:lang w:val="en-GB"/>
        </w:rPr>
        <w:t xml:space="preserve"> </w:t>
      </w:r>
      <w:r w:rsidR="00520B86">
        <w:rPr>
          <w:lang w:val="en-GB"/>
        </w:rPr>
        <w:t>due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anxiety,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cause</w:t>
      </w:r>
      <w:r w:rsidR="005F0483">
        <w:rPr>
          <w:lang w:val="en-GB"/>
        </w:rPr>
        <w:t xml:space="preserve"> </w:t>
      </w:r>
      <w:r w:rsidR="00AD42C3" w:rsidRPr="009767FF">
        <w:rPr>
          <w:lang w:val="en-GB"/>
        </w:rPr>
        <w:t>diarrhoea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loss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appetite,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pains</w:t>
      </w:r>
      <w:r w:rsidR="0040752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themselves.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8423C1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answers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affirmatively</w:t>
      </w:r>
      <w:r w:rsidR="005F0483">
        <w:rPr>
          <w:lang w:val="en-GB"/>
        </w:rPr>
        <w:t xml:space="preserve"> </w:t>
      </w:r>
      <w:r w:rsidR="00371F2B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questions,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40752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problem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diseases,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clearly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nature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consult</w:t>
      </w:r>
      <w:r w:rsidR="005F0483">
        <w:rPr>
          <w:lang w:val="en-GB"/>
        </w:rPr>
        <w:t xml:space="preserve"> </w:t>
      </w:r>
      <w:r w:rsidR="00C33203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expert.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Default="003B0DDF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following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questions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interrogating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96C15">
        <w:rPr>
          <w:lang w:val="en-GB"/>
        </w:rPr>
        <w:t>client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Rather,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glean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answers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questions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D1400D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entire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session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client</w:t>
      </w:r>
      <w:r w:rsidR="008423C1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course,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always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explicitly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="008423C1" w:rsidRPr="009767FF">
        <w:rPr>
          <w:lang w:val="en-GB"/>
        </w:rPr>
        <w:t>questions.</w:t>
      </w:r>
    </w:p>
    <w:p w:rsidR="00596C15" w:rsidRPr="009767FF" w:rsidRDefault="00596C15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F01040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doctor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4D66D8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high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3B0DDF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847726">
        <w:rPr>
          <w:lang w:val="en-GB"/>
        </w:rPr>
        <w:t>nevertheless</w:t>
      </w:r>
      <w:r w:rsidR="000D50B4">
        <w:rPr>
          <w:lang w:val="en-GB"/>
        </w:rPr>
        <w:t xml:space="preserve"> you</w:t>
      </w:r>
      <w:r w:rsidR="007C72AC">
        <w:rPr>
          <w:lang w:val="en-GB"/>
        </w:rPr>
        <w:tab/>
        <w:t>`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thinking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y</w:t>
      </w:r>
      <w:r w:rsidR="00675ECE" w:rsidRPr="009767FF">
        <w:rPr>
          <w:lang w:val="en-GB"/>
        </w:rPr>
        <w:t>o</w:t>
      </w:r>
      <w:r w:rsidR="009944B9" w:rsidRPr="009767FF">
        <w:rPr>
          <w:lang w:val="en-GB"/>
        </w:rPr>
        <w:t>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infected</w:t>
      </w:r>
      <w:r w:rsidR="005F0483">
        <w:rPr>
          <w:lang w:val="en-GB"/>
        </w:rPr>
        <w:t xml:space="preserve"> </w:t>
      </w:r>
      <w:r w:rsidR="005B6572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5B6572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5B6572">
        <w:rPr>
          <w:lang w:val="en-GB"/>
        </w:rPr>
        <w:t>get</w:t>
      </w:r>
      <w:r w:rsidR="005F0483">
        <w:rPr>
          <w:lang w:val="en-GB"/>
        </w:rPr>
        <w:t xml:space="preserve"> </w:t>
      </w:r>
      <w:r w:rsidR="005B6572">
        <w:rPr>
          <w:lang w:val="en-GB"/>
        </w:rPr>
        <w:t>infected</w:t>
      </w:r>
      <w:r w:rsidRPr="009767FF">
        <w:rPr>
          <w:lang w:val="en-GB"/>
        </w:rPr>
        <w:t>?</w:t>
      </w:r>
    </w:p>
    <w:p w:rsidR="00E527D1" w:rsidRPr="009767FF" w:rsidRDefault="00F01040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lastRenderedPageBreak/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8E0176">
        <w:rPr>
          <w:lang w:val="en-GB"/>
        </w:rPr>
        <w:t>doubtful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doctors’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ability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B6572">
        <w:rPr>
          <w:lang w:val="en-GB"/>
        </w:rPr>
        <w:t>perform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accurate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practices?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doubt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ability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perform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8E0176" w:rsidRPr="009767FF">
        <w:rPr>
          <w:lang w:val="en-GB"/>
        </w:rPr>
        <w:t>correctly</w:t>
      </w:r>
      <w:r w:rsidRPr="009767FF">
        <w:rPr>
          <w:lang w:val="en-GB"/>
        </w:rPr>
        <w:t>?</w:t>
      </w:r>
    </w:p>
    <w:p w:rsidR="00E527D1" w:rsidRPr="009767FF" w:rsidRDefault="00F01040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spend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several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hours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searching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Internet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book</w:t>
      </w:r>
      <w:r w:rsidR="009944B9" w:rsidRPr="009767FF">
        <w:rPr>
          <w:lang w:val="en-GB"/>
        </w:rPr>
        <w:t>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8E0176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E0176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8E0176">
        <w:rPr>
          <w:lang w:val="en-GB"/>
        </w:rPr>
        <w:t>effort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you’ve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infected?</w:t>
      </w:r>
    </w:p>
    <w:p w:rsidR="00E527D1" w:rsidRPr="009767FF" w:rsidRDefault="000761B9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take</w:t>
      </w:r>
      <w:r>
        <w:rPr>
          <w:lang w:val="en-GB"/>
        </w:rPr>
        <w:t>n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numerous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times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short</w:t>
      </w:r>
      <w:r w:rsidR="005F0483">
        <w:rPr>
          <w:lang w:val="en-GB"/>
        </w:rPr>
        <w:t xml:space="preserve"> </w:t>
      </w:r>
      <w:r w:rsidR="009944B9" w:rsidRPr="009767FF">
        <w:rPr>
          <w:lang w:val="en-GB"/>
        </w:rPr>
        <w:t>period</w:t>
      </w:r>
      <w:r w:rsidR="00F01040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>
        <w:rPr>
          <w:lang w:val="en-GB"/>
        </w:rPr>
        <w:t>passed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you’ve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already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got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result?</w:t>
      </w:r>
    </w:p>
    <w:p w:rsidR="00E527D1" w:rsidRPr="009767FF" w:rsidRDefault="009944B9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numerous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times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window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period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expires,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="00F01040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know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results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guaranteed?</w:t>
      </w:r>
    </w:p>
    <w:p w:rsidR="00E527D1" w:rsidRPr="009767FF" w:rsidRDefault="009944B9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expensive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tests,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viral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load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p24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antige</w:t>
      </w:r>
      <w:r w:rsidRPr="009767FF">
        <w:rPr>
          <w:lang w:val="en-GB"/>
        </w:rPr>
        <w:t>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low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virtually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non-existent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transmission?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believing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results?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constantly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frequently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possibility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222C3F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="00222C3F">
        <w:rPr>
          <w:lang w:val="en-GB"/>
        </w:rPr>
        <w:t>infected</w:t>
      </w:r>
      <w:r w:rsidR="005F0483">
        <w:rPr>
          <w:lang w:val="en-GB"/>
        </w:rPr>
        <w:t xml:space="preserve"> </w:t>
      </w:r>
      <w:r w:rsidR="00222C3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HIV?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link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major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physical</w:t>
      </w:r>
      <w:r w:rsidR="005F0483">
        <w:rPr>
          <w:lang w:val="en-GB"/>
        </w:rPr>
        <w:t xml:space="preserve"> </w:t>
      </w:r>
      <w:r w:rsidR="00222C3F">
        <w:rPr>
          <w:lang w:val="en-GB"/>
        </w:rPr>
        <w:t>discomfort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health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HIV?</w:t>
      </w:r>
    </w:p>
    <w:p w:rsidR="00E527D1" w:rsidRPr="009767FF" w:rsidRDefault="00222C3F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ha</w:t>
      </w:r>
      <w:r>
        <w:rPr>
          <w:lang w:val="en-GB"/>
        </w:rPr>
        <w:t>d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believe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HIV-related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symptoms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several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weeks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776C9C" w:rsidRPr="009767FF">
        <w:rPr>
          <w:lang w:val="en-GB"/>
        </w:rPr>
        <w:t>months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row?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believe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A63039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probable</w:t>
      </w:r>
      <w:r w:rsidR="005F0483">
        <w:rPr>
          <w:lang w:val="en-GB"/>
        </w:rPr>
        <w:t xml:space="preserve"> </w:t>
      </w:r>
      <w:r w:rsidR="00992AC0">
        <w:rPr>
          <w:lang w:val="en-GB"/>
        </w:rPr>
        <w:t>way</w:t>
      </w:r>
      <w:r w:rsidR="0003743F" w:rsidRPr="009767FF">
        <w:rPr>
          <w:lang w:val="en-GB"/>
        </w:rPr>
        <w:t>?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(</w:t>
      </w:r>
      <w:proofErr w:type="gramStart"/>
      <w:r w:rsidR="0003743F" w:rsidRPr="009767FF">
        <w:rPr>
          <w:lang w:val="en-GB"/>
        </w:rPr>
        <w:t>e.g</w:t>
      </w:r>
      <w:proofErr w:type="gramEnd"/>
      <w:r w:rsidR="0003743F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food,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handshake,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saliva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blowjob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etc.)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believe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belong</w:t>
      </w:r>
      <w:r w:rsidR="005F0483">
        <w:rPr>
          <w:lang w:val="en-GB"/>
        </w:rPr>
        <w:t xml:space="preserve"> </w:t>
      </w:r>
      <w:r w:rsidR="007915DD">
        <w:rPr>
          <w:lang w:val="en-GB"/>
        </w:rPr>
        <w:t>among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very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months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result?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776C9C" w:rsidP="00776C9C">
      <w:pPr>
        <w:pStyle w:val="mine2"/>
        <w:numPr>
          <w:ilvl w:val="1"/>
          <w:numId w:val="1"/>
        </w:numPr>
        <w:rPr>
          <w:lang w:val="en-GB"/>
        </w:rPr>
      </w:pPr>
      <w:bookmarkStart w:id="49" w:name="_Toc412027093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hypochondriacs?</w:t>
      </w:r>
      <w:bookmarkEnd w:id="49"/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carefully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listen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concerns.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concerns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unfounded,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valid.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allow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present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things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view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little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while.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discourage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self-diagnosis.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Often,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hypochondriacs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versed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supposed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disease,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especially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Internet.</w:t>
      </w:r>
    </w:p>
    <w:p w:rsidR="00E527D1" w:rsidRPr="009767FF" w:rsidRDefault="00776C9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advise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seek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deeper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hypochondria,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experts.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776C9C" w:rsidP="00776C9C">
      <w:pPr>
        <w:pStyle w:val="mine2"/>
        <w:numPr>
          <w:ilvl w:val="1"/>
          <w:numId w:val="1"/>
        </w:numPr>
        <w:rPr>
          <w:lang w:val="en-GB"/>
        </w:rPr>
      </w:pPr>
      <w:bookmarkStart w:id="50" w:name="_Toc412027094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numerous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times?</w:t>
      </w:r>
      <w:bookmarkEnd w:id="50"/>
    </w:p>
    <w:p w:rsidR="00E527D1" w:rsidRPr="009767FF" w:rsidRDefault="00776C9C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These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broadly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classified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two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groups: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suffer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phobias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method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prevention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permission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unprotected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demonstrate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D1400D">
        <w:rPr>
          <w:lang w:val="en-GB"/>
        </w:rPr>
        <w:t xml:space="preserve">certain </w:t>
      </w:r>
      <w:r w:rsidRPr="009767FF">
        <w:rPr>
          <w:lang w:val="en-GB"/>
        </w:rPr>
        <w:t>degree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psychopathology.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must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realis</w:t>
      </w:r>
      <w:r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accept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allowing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waste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adverse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effect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clients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drain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resources,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work.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More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importantly</w:t>
      </w:r>
      <w:r w:rsidR="00E47E48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E47E48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47E48"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="00E47E48" w:rsidRPr="009767FF">
        <w:rPr>
          <w:lang w:val="en-GB"/>
        </w:rPr>
        <w:t>really</w:t>
      </w:r>
      <w:r w:rsidR="005F0483">
        <w:rPr>
          <w:lang w:val="en-GB"/>
        </w:rPr>
        <w:t xml:space="preserve"> </w:t>
      </w:r>
      <w:r w:rsidR="00E47E48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E47E48" w:rsidRPr="009767FF">
        <w:rPr>
          <w:lang w:val="en-GB"/>
        </w:rPr>
        <w:t>them.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ED326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reali</w:t>
      </w:r>
      <w:r w:rsidR="0088663F">
        <w:rPr>
          <w:lang w:val="en-GB"/>
        </w:rPr>
        <w:t>s</w:t>
      </w:r>
      <w:r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do,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fact,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tolerate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recurring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appearances,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C00F08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C00F08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88663F">
        <w:rPr>
          <w:lang w:val="en-GB"/>
        </w:rPr>
        <w:t>makes</w:t>
      </w:r>
      <w:r w:rsidR="005F0483">
        <w:rPr>
          <w:lang w:val="en-GB"/>
        </w:rPr>
        <w:t xml:space="preserve"> </w:t>
      </w:r>
      <w:r w:rsidR="0088663F" w:rsidRPr="00D1400D">
        <w:rPr>
          <w:i/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better,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genuinely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ED3265" w:rsidP="00E527D1">
      <w:pPr>
        <w:pStyle w:val="a4"/>
        <w:spacing w:after="0" w:line="240" w:lineRule="auto"/>
        <w:ind w:left="1224"/>
        <w:jc w:val="both"/>
        <w:rPr>
          <w:b/>
          <w:lang w:val="en-GB"/>
        </w:rPr>
      </w:pPr>
      <w:r w:rsidRPr="009767FF">
        <w:rPr>
          <w:b/>
          <w:lang w:val="en-GB"/>
        </w:rPr>
        <w:t>Individuals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with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phobias</w:t>
      </w:r>
    </w:p>
    <w:p w:rsidR="00E527D1" w:rsidRPr="009767FF" w:rsidRDefault="00ED326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numerous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tedious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exasperating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216E3E">
        <w:rPr>
          <w:lang w:val="en-GB"/>
        </w:rPr>
        <w:t>counsellors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obsessed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refuse</w:t>
      </w:r>
      <w:r w:rsidR="005F0483">
        <w:rPr>
          <w:lang w:val="en-GB"/>
        </w:rPr>
        <w:t xml:space="preserve"> </w:t>
      </w:r>
      <w:r w:rsidR="004C03D7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handled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4C03D7">
        <w:rPr>
          <w:lang w:val="en-GB"/>
        </w:rPr>
        <w:t>set</w:t>
      </w:r>
      <w:r w:rsidR="005F0483">
        <w:rPr>
          <w:lang w:val="en-GB"/>
        </w:rPr>
        <w:t xml:space="preserve"> </w:t>
      </w:r>
      <w:r w:rsidR="004C03D7">
        <w:rPr>
          <w:lang w:val="en-GB"/>
        </w:rPr>
        <w:t>ups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control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lastRenderedPageBreak/>
        <w:t>prevention.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D56238">
        <w:rPr>
          <w:lang w:val="en-GB"/>
        </w:rPr>
        <w:t>problem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seek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elsewhere.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ED326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obsessed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often</w:t>
      </w:r>
      <w:r w:rsidR="005F0483">
        <w:rPr>
          <w:lang w:val="en-GB"/>
        </w:rPr>
        <w:t xml:space="preserve"> </w:t>
      </w:r>
      <w:r w:rsidR="00C27A54">
        <w:rPr>
          <w:lang w:val="en-GB"/>
        </w:rPr>
        <w:t>tormented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internali</w:t>
      </w:r>
      <w:r w:rsidR="00F0423A">
        <w:rPr>
          <w:lang w:val="en-GB"/>
        </w:rPr>
        <w:t>s</w:t>
      </w:r>
      <w:r w:rsidRPr="009767FF">
        <w:rPr>
          <w:lang w:val="en-GB"/>
        </w:rPr>
        <w:t>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homophobia.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C27A54">
        <w:rPr>
          <w:lang w:val="en-GB"/>
        </w:rPr>
        <w:t>a</w:t>
      </w:r>
      <w:r w:rsidR="005F0483">
        <w:rPr>
          <w:lang w:val="en-GB"/>
        </w:rPr>
        <w:t xml:space="preserve"> </w:t>
      </w:r>
      <w:r w:rsidR="00C27A54">
        <w:rPr>
          <w:lang w:val="en-GB"/>
        </w:rPr>
        <w:t>deeply-rooted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shame</w:t>
      </w:r>
      <w:r w:rsidR="005F0483">
        <w:rPr>
          <w:lang w:val="en-GB"/>
        </w:rPr>
        <w:t xml:space="preserve"> </w:t>
      </w:r>
      <w:r w:rsidR="00C27A54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orientation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F4270C" w:rsidRPr="009767FF">
        <w:rPr>
          <w:lang w:val="en-GB"/>
        </w:rPr>
        <w:t>ual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activities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practice)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itself.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serves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merely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displacement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true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problem.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ED326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invariably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internali</w:t>
      </w:r>
      <w:r w:rsidR="00C27A54">
        <w:rPr>
          <w:lang w:val="en-GB"/>
        </w:rPr>
        <w:t>s</w:t>
      </w:r>
      <w:r w:rsidRPr="009767FF">
        <w:rPr>
          <w:lang w:val="en-GB"/>
        </w:rPr>
        <w:t>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homophobia.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difference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homophobia</w:t>
      </w:r>
      <w:r w:rsidR="005F0483">
        <w:rPr>
          <w:lang w:val="en-GB"/>
        </w:rPr>
        <w:t xml:space="preserve"> </w:t>
      </w:r>
      <w:r w:rsidR="00C7060E">
        <w:rPr>
          <w:lang w:val="en-GB"/>
        </w:rPr>
        <w:t>within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shed.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raised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environments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conditioned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shame,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fear</w:t>
      </w:r>
      <w:r w:rsidR="00D1400D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embarrassment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wanting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further</w:t>
      </w:r>
      <w:r w:rsidR="005F0483">
        <w:rPr>
          <w:lang w:val="en-GB"/>
        </w:rPr>
        <w:t xml:space="preserve"> </w:t>
      </w:r>
      <w:r w:rsidR="00C7060E">
        <w:rPr>
          <w:lang w:val="en-GB"/>
        </w:rPr>
        <w:t>aggravated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1400D">
        <w:rPr>
          <w:lang w:val="en-GB"/>
        </w:rPr>
        <w:t>‘</w:t>
      </w:r>
      <w:r w:rsidRPr="009767FF">
        <w:rPr>
          <w:lang w:val="en-GB"/>
        </w:rPr>
        <w:t>nerve</w:t>
      </w:r>
      <w:r w:rsidR="00D1400D">
        <w:rPr>
          <w:lang w:val="en-GB"/>
        </w:rPr>
        <w:t>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unprotected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C7060E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>
        <w:rPr>
          <w:lang w:val="en-GB"/>
        </w:rPr>
        <w:t>According</w:t>
      </w:r>
      <w:r w:rsidR="005F0483">
        <w:rPr>
          <w:lang w:val="en-GB"/>
        </w:rPr>
        <w:t xml:space="preserve"> </w:t>
      </w:r>
      <w:r>
        <w:rPr>
          <w:lang w:val="en-GB"/>
        </w:rPr>
        <w:t>to</w:t>
      </w:r>
      <w:r w:rsidR="005F0483">
        <w:rPr>
          <w:lang w:val="en-GB"/>
        </w:rPr>
        <w:t xml:space="preserve"> </w:t>
      </w:r>
      <w:r>
        <w:rPr>
          <w:lang w:val="en-GB"/>
        </w:rPr>
        <w:t>r</w:t>
      </w:r>
      <w:r w:rsidR="00AC0EE5" w:rsidRPr="009767FF">
        <w:rPr>
          <w:lang w:val="en-GB"/>
        </w:rPr>
        <w:t>esearch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too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often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usually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issues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coming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out.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completely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closet,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friends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few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aware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homosexuality.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really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itself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symbolises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difficult</w:t>
      </w:r>
      <w:r w:rsidR="0092270E">
        <w:rPr>
          <w:lang w:val="en-GB"/>
        </w:rPr>
        <w:t>y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92270E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accepting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homosexuality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preference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627577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sex.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desire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8D0B26">
        <w:rPr>
          <w:lang w:val="en-GB"/>
        </w:rPr>
        <w:t>inhibited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forbidden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guilt-ridden</w:t>
      </w:r>
      <w:r w:rsidR="006218F3">
        <w:rPr>
          <w:lang w:val="en-GB"/>
        </w:rPr>
        <w:t>,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camouflage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E80B06">
        <w:rPr>
          <w:lang w:val="en-GB"/>
        </w:rPr>
        <w:t>inhibition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guilt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through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excessive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anxiety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="00ED3265" w:rsidRPr="009767FF">
        <w:rPr>
          <w:lang w:val="en-GB"/>
        </w:rPr>
        <w:t>HIV.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AC0EE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AIDS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serve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perfect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vehicle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displacing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frustration.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Besides,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numerous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straight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alike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sex-related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anxiety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regardless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hard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discerning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sexuality-related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anxiety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health-related</w:t>
      </w:r>
      <w:r w:rsidR="005F0483">
        <w:rPr>
          <w:lang w:val="en-GB"/>
        </w:rPr>
        <w:t xml:space="preserve"> </w:t>
      </w:r>
      <w:r w:rsidR="00F4270C" w:rsidRPr="009767FF">
        <w:rPr>
          <w:lang w:val="en-GB"/>
        </w:rPr>
        <w:t>anxiety.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142D3C" w:rsidRDefault="00AC0EE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insists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infected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false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otherwise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defective,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assu</w:t>
      </w:r>
      <w:r w:rsidR="0024731B" w:rsidRPr="009767FF">
        <w:rPr>
          <w:lang w:val="en-GB"/>
        </w:rPr>
        <w:t>re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test’s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validity,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repeat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pertinent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extent.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persuading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reasonable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arguments,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problem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due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lack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rational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thought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but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="00142D3C">
        <w:rPr>
          <w:lang w:val="en-GB"/>
        </w:rPr>
        <w:t>obstacles.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AC0EE5" w:rsidP="00E527D1">
      <w:pPr>
        <w:pStyle w:val="a4"/>
        <w:spacing w:after="0" w:line="240" w:lineRule="auto"/>
        <w:ind w:left="1224"/>
        <w:jc w:val="both"/>
        <w:rPr>
          <w:b/>
          <w:lang w:val="en-GB"/>
        </w:rPr>
      </w:pPr>
      <w:r w:rsidRPr="009767FF">
        <w:rPr>
          <w:b/>
          <w:lang w:val="en-GB"/>
        </w:rPr>
        <w:t>100%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safety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and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inconsistent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practices</w:t>
      </w:r>
    </w:p>
    <w:p w:rsidR="00E527D1" w:rsidRPr="009767FF" w:rsidRDefault="00E527D1" w:rsidP="00AC0EE5">
      <w:pPr>
        <w:tabs>
          <w:tab w:val="left" w:pos="3570"/>
        </w:tabs>
        <w:spacing w:after="0" w:line="240" w:lineRule="auto"/>
        <w:jc w:val="both"/>
        <w:rPr>
          <w:lang w:val="en-GB"/>
        </w:rPr>
      </w:pPr>
    </w:p>
    <w:p w:rsidR="00E527D1" w:rsidRPr="009767FF" w:rsidRDefault="00AC0EE5" w:rsidP="00AE078E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Often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compulsively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100%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safe.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underscore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never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100%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safety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Furthermore,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inconsistencies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</w:t>
      </w:r>
      <w:r w:rsidR="00D1400D">
        <w:rPr>
          <w:lang w:val="en-GB"/>
        </w:rPr>
        <w:t>, e</w:t>
      </w:r>
      <w:r w:rsidRPr="009767FF">
        <w:rPr>
          <w:lang w:val="en-GB"/>
        </w:rPr>
        <w:t>.g.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frequently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terrified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his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partners’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precum,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insists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blowing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point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inconsistency: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‘</w:t>
      </w:r>
      <w:r w:rsidRPr="009767FF">
        <w:rPr>
          <w:lang w:val="en-GB"/>
        </w:rPr>
        <w:t>You’re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afraid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getting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regularly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you’re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obviously</w:t>
      </w:r>
      <w:r w:rsidR="005F0483">
        <w:rPr>
          <w:lang w:val="en-GB"/>
        </w:rPr>
        <w:t xml:space="preserve"> </w:t>
      </w:r>
      <w:r w:rsidR="002051C6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24731B" w:rsidRPr="002051C6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afraid,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since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put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someone</w:t>
      </w:r>
      <w:r w:rsidR="00AE078E" w:rsidRPr="00AE078E">
        <w:rPr>
          <w:lang w:val="en-GB"/>
        </w:rPr>
        <w:t>.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can’t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all.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want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100%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safety,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sex.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However,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y</w:t>
      </w:r>
      <w:r w:rsidRPr="009767FF">
        <w:rPr>
          <w:lang w:val="en-GB"/>
        </w:rPr>
        <w:t>ou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AE078E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significantly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reduce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transmission</w:t>
      </w:r>
      <w:r w:rsidR="00463EF4">
        <w:rPr>
          <w:lang w:val="en-GB"/>
        </w:rPr>
        <w:t>’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AC0EE5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conclude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dealing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(homo</w:t>
      </w:r>
      <w:proofErr w:type="gramStart"/>
      <w:r w:rsidRPr="009767FF">
        <w:rPr>
          <w:lang w:val="en-GB"/>
        </w:rPr>
        <w:t>)phobic</w:t>
      </w:r>
      <w:proofErr w:type="gramEnd"/>
      <w:r w:rsidR="005F0483">
        <w:rPr>
          <w:lang w:val="en-GB"/>
        </w:rPr>
        <w:t xml:space="preserve"> </w:t>
      </w:r>
      <w:r w:rsidRPr="009767FF">
        <w:rPr>
          <w:lang w:val="en-GB"/>
        </w:rPr>
        <w:t>person,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impose</w:t>
      </w:r>
      <w:r w:rsidR="005F0483">
        <w:rPr>
          <w:lang w:val="en-GB"/>
        </w:rPr>
        <w:t xml:space="preserve"> </w:t>
      </w:r>
      <w:r w:rsidR="00A26106">
        <w:rPr>
          <w:lang w:val="en-GB"/>
        </w:rPr>
        <w:t>boundaries</w:t>
      </w:r>
      <w:r w:rsidR="0024731B" w:rsidRPr="009767FF">
        <w:rPr>
          <w:lang w:val="en-GB"/>
        </w:rPr>
        <w:t>: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book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once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every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months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/</w:t>
      </w:r>
      <w:r w:rsidR="005F0483">
        <w:rPr>
          <w:lang w:val="en-GB"/>
        </w:rPr>
        <w:t xml:space="preserve"> </w:t>
      </w:r>
      <w:r w:rsidR="0024731B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year.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course,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given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organi</w:t>
      </w:r>
      <w:r w:rsidR="00E32C93">
        <w:rPr>
          <w:lang w:val="en-GB"/>
        </w:rPr>
        <w:t>s</w:t>
      </w:r>
      <w:r w:rsidRPr="009767FF">
        <w:rPr>
          <w:lang w:val="en-GB"/>
        </w:rPr>
        <w:t>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won’t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42E10">
        <w:rPr>
          <w:lang w:val="en-GB"/>
        </w:rPr>
        <w:t>detect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immediately.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AC0EE5" w:rsidP="00AC0EE5">
      <w:pPr>
        <w:pStyle w:val="mine2"/>
        <w:numPr>
          <w:ilvl w:val="1"/>
          <w:numId w:val="1"/>
        </w:numPr>
        <w:rPr>
          <w:lang w:val="en-GB"/>
        </w:rPr>
      </w:pPr>
      <w:bookmarkStart w:id="51" w:name="_Toc412027095"/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go for</w:t>
      </w:r>
      <w:r w:rsidRPr="009767FF">
        <w:rPr>
          <w:lang w:val="en-GB"/>
        </w:rPr>
        <w:t>?</w:t>
      </w:r>
      <w:bookmarkEnd w:id="51"/>
    </w:p>
    <w:p w:rsidR="00E527D1" w:rsidRPr="009767FF" w:rsidRDefault="00E527D1" w:rsidP="00E527D1">
      <w:pPr>
        <w:pStyle w:val="a4"/>
        <w:ind w:left="792"/>
        <w:rPr>
          <w:lang w:val="en-GB"/>
        </w:rPr>
      </w:pPr>
      <w:r w:rsidRPr="009767FF">
        <w:rPr>
          <w:b/>
          <w:lang w:val="en-GB"/>
        </w:rPr>
        <w:br/>
      </w:r>
      <w:r w:rsidR="00AC0EE5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C0485A">
        <w:rPr>
          <w:b/>
          <w:lang w:val="en-GB"/>
        </w:rPr>
        <w:t>affective</w:t>
      </w:r>
      <w:r w:rsidR="005F0483">
        <w:rPr>
          <w:b/>
          <w:lang w:val="en-GB"/>
        </w:rPr>
        <w:t xml:space="preserve"> </w:t>
      </w:r>
      <w:r w:rsidR="00AC0EE5"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="00AC0EE5"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AC0EE5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AC0EE5"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="00AC0EE5"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as follows</w:t>
      </w:r>
      <w:r w:rsidR="00AC0EE5" w:rsidRPr="009767FF">
        <w:rPr>
          <w:lang w:val="en-GB"/>
        </w:rPr>
        <w:t>:</w:t>
      </w:r>
    </w:p>
    <w:p w:rsidR="002862FA" w:rsidRPr="002862FA" w:rsidRDefault="002862FA" w:rsidP="002862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give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react,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before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start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talking</w:t>
      </w:r>
    </w:p>
    <w:p w:rsidR="002862FA" w:rsidRPr="002862FA" w:rsidRDefault="002862FA" w:rsidP="002862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listen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closely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say.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obvious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reaction,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most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likely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shock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(the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required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process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traumatic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experiences).</w:t>
      </w:r>
    </w:p>
    <w:p w:rsidR="002862FA" w:rsidRPr="002862FA" w:rsidRDefault="002862FA" w:rsidP="002862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accommodate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reactions,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encourage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create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safe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space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where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express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them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freely</w:t>
      </w:r>
    </w:p>
    <w:p w:rsidR="002862FA" w:rsidRPr="002862FA" w:rsidRDefault="002862FA" w:rsidP="002862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vent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extent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–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doesn’t,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won’t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able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mentally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process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(which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lead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failure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cognitive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objectives).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find</w:t>
      </w:r>
      <w:r w:rsidR="00195CE6">
        <w:rPr>
          <w:lang w:val="en-GB"/>
        </w:rPr>
        <w:t>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difficult,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feeling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suggest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some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2862FA">
        <w:rPr>
          <w:lang w:val="en-GB"/>
        </w:rPr>
        <w:t>having</w:t>
      </w:r>
    </w:p>
    <w:p w:rsidR="00195CE6" w:rsidRPr="00195CE6" w:rsidRDefault="00195CE6" w:rsidP="00195CE6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emotional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overreaction:</w:t>
      </w:r>
    </w:p>
    <w:p w:rsidR="00195CE6" w:rsidRPr="00195CE6" w:rsidRDefault="00195CE6" w:rsidP="00195CE6">
      <w:pPr>
        <w:pStyle w:val="a4"/>
        <w:numPr>
          <w:ilvl w:val="3"/>
          <w:numId w:val="2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panics,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gets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angry,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distraught</w:t>
      </w:r>
      <w:r w:rsidRPr="00195CE6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calm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down,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only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after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allow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vent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short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while</w:t>
      </w:r>
    </w:p>
    <w:p w:rsidR="00195CE6" w:rsidRPr="00195CE6" w:rsidRDefault="00195CE6" w:rsidP="00195CE6">
      <w:pPr>
        <w:pStyle w:val="a4"/>
        <w:numPr>
          <w:ilvl w:val="3"/>
          <w:numId w:val="2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starts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over-rationalising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resorts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excessive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humorous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banter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(which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means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downplaying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situation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hand),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come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contact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emotions</w:t>
      </w:r>
    </w:p>
    <w:p w:rsidR="00195CE6" w:rsidRPr="00195CE6" w:rsidRDefault="00195CE6" w:rsidP="00195CE6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denial,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account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hold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ground.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4E2935">
        <w:rPr>
          <w:lang w:val="en-GB"/>
        </w:rPr>
        <w:t xml:space="preserve">he </w:t>
      </w:r>
      <w:r w:rsidRPr="00195CE6">
        <w:rPr>
          <w:lang w:val="en-GB"/>
        </w:rPr>
        <w:t>remains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denial,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least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takes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test</w:t>
      </w:r>
    </w:p>
    <w:p w:rsidR="001E454C" w:rsidRDefault="00195CE6" w:rsidP="00195CE6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su</w:t>
      </w:r>
      <w:r w:rsidR="001E454C">
        <w:rPr>
          <w:lang w:val="en-GB"/>
        </w:rPr>
        <w:t>pport</w:t>
      </w:r>
      <w:r w:rsidR="005F0483">
        <w:rPr>
          <w:lang w:val="en-GB"/>
        </w:rPr>
        <w:t xml:space="preserve"> </w:t>
      </w:r>
      <w:r w:rsidR="001E454C">
        <w:rPr>
          <w:lang w:val="en-GB"/>
        </w:rPr>
        <w:t>network</w:t>
      </w:r>
      <w:r w:rsidR="005F0483">
        <w:rPr>
          <w:lang w:val="en-GB"/>
        </w:rPr>
        <w:t xml:space="preserve"> </w:t>
      </w:r>
      <w:r w:rsidR="001E454C">
        <w:rPr>
          <w:lang w:val="en-GB"/>
        </w:rPr>
        <w:t>available</w:t>
      </w:r>
      <w:r w:rsidR="005F0483">
        <w:rPr>
          <w:lang w:val="en-GB"/>
        </w:rPr>
        <w:t xml:space="preserve"> </w:t>
      </w:r>
      <w:r w:rsidR="001E454C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1E454C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1E454C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1E454C" w:rsidRPr="00195CE6">
        <w:rPr>
          <w:lang w:val="en-GB"/>
        </w:rPr>
        <w:t>whom</w:t>
      </w:r>
      <w:r w:rsidR="005F0483">
        <w:rPr>
          <w:lang w:val="en-GB"/>
        </w:rPr>
        <w:t xml:space="preserve"> </w:t>
      </w:r>
      <w:r w:rsidR="001E454C"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1E454C" w:rsidRPr="00195CE6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1E454C" w:rsidRPr="00195CE6">
        <w:rPr>
          <w:lang w:val="en-GB"/>
        </w:rPr>
        <w:t>turn</w:t>
      </w:r>
      <w:r w:rsidR="005F0483">
        <w:rPr>
          <w:lang w:val="en-GB"/>
        </w:rPr>
        <w:t xml:space="preserve"> </w:t>
      </w:r>
      <w:r w:rsidR="001E454C" w:rsidRPr="00195CE6">
        <w:rPr>
          <w:lang w:val="en-GB"/>
        </w:rPr>
        <w:t>to</w:t>
      </w:r>
    </w:p>
    <w:p w:rsidR="00677BDB" w:rsidRPr="009767FF" w:rsidRDefault="00677BDB" w:rsidP="00677BDB">
      <w:pPr>
        <w:pStyle w:val="a4"/>
        <w:numPr>
          <w:ilvl w:val="3"/>
          <w:numId w:val="22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i</w:t>
      </w:r>
      <w:r w:rsidRPr="009767FF">
        <w:rPr>
          <w:lang w:val="en-GB"/>
        </w:rPr>
        <w:t>mmediately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</w:t>
      </w:r>
      <w:r w:rsidR="001B602A">
        <w:rPr>
          <w:lang w:val="en-GB"/>
        </w:rPr>
        <w:t>as soon as he leaves the facility</w:t>
      </w:r>
      <w:r w:rsidRPr="009767FF">
        <w:rPr>
          <w:lang w:val="en-GB"/>
        </w:rPr>
        <w:t>)</w:t>
      </w:r>
    </w:p>
    <w:p w:rsidR="00677BDB" w:rsidRPr="00677BDB" w:rsidRDefault="00677BDB" w:rsidP="00677BDB">
      <w:pPr>
        <w:pStyle w:val="a4"/>
        <w:numPr>
          <w:ilvl w:val="3"/>
          <w:numId w:val="22"/>
        </w:numPr>
        <w:spacing w:after="0" w:line="240" w:lineRule="auto"/>
        <w:jc w:val="both"/>
        <w:rPr>
          <w:lang w:val="en-GB"/>
        </w:rPr>
      </w:pPr>
      <w:r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level</w:t>
      </w:r>
    </w:p>
    <w:p w:rsidR="00195CE6" w:rsidRPr="00195CE6" w:rsidRDefault="00195CE6" w:rsidP="00195CE6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he’s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going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C53F77">
        <w:rPr>
          <w:lang w:val="en-GB"/>
        </w:rPr>
        <w:t xml:space="preserve">over </w:t>
      </w:r>
      <w:r w:rsidRPr="00195CE6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next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few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hours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days</w:t>
      </w:r>
    </w:p>
    <w:p w:rsidR="00195CE6" w:rsidRPr="00195CE6" w:rsidRDefault="00195CE6" w:rsidP="00195CE6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manage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feelings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anger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shame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/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anxiety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share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piece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partners</w:t>
      </w:r>
    </w:p>
    <w:p w:rsidR="00195CE6" w:rsidRPr="00195CE6" w:rsidRDefault="00195CE6" w:rsidP="00195CE6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enhance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alliance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sense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‘we-ness’,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convince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now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someone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side,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195CE6">
        <w:rPr>
          <w:lang w:val="en-GB"/>
        </w:rPr>
        <w:t>information</w:t>
      </w:r>
    </w:p>
    <w:p w:rsidR="0064776A" w:rsidRDefault="0064776A" w:rsidP="00E527D1">
      <w:pPr>
        <w:pStyle w:val="a4"/>
        <w:ind w:left="792"/>
        <w:rPr>
          <w:lang w:val="en-GB"/>
        </w:rPr>
      </w:pPr>
    </w:p>
    <w:p w:rsidR="00E527D1" w:rsidRPr="009767FF" w:rsidRDefault="0003743F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64776A">
        <w:rPr>
          <w:b/>
          <w:lang w:val="en-GB"/>
        </w:rPr>
        <w:t>cognitive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</w:t>
      </w:r>
      <w:r w:rsidR="00463EF4">
        <w:rPr>
          <w:lang w:val="en-GB"/>
        </w:rPr>
        <w:t>s</w:t>
      </w:r>
      <w:r w:rsidRPr="009767FF">
        <w:rPr>
          <w:lang w:val="en-GB"/>
        </w:rPr>
        <w:t>:</w:t>
      </w:r>
    </w:p>
    <w:p w:rsidR="00FB2DD0" w:rsidRPr="00FB2DD0" w:rsidRDefault="00FB2DD0" w:rsidP="00FB2DD0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convince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test</w:t>
      </w:r>
    </w:p>
    <w:p w:rsidR="00FB2DD0" w:rsidRPr="00FB2DD0" w:rsidRDefault="00FB2DD0" w:rsidP="00FB2DD0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understand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HIV-positive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status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entails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health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life: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lifelong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disease,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treatment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options</w:t>
      </w:r>
    </w:p>
    <w:p w:rsidR="00FB2DD0" w:rsidRPr="00FB2DD0" w:rsidRDefault="00FB2DD0" w:rsidP="00FB2DD0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explain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some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fundamental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concepts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(CD4,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viral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load)</w:t>
      </w:r>
    </w:p>
    <w:p w:rsidR="00FB2DD0" w:rsidRPr="00FB2DD0" w:rsidRDefault="00FB2DD0" w:rsidP="00FB2DD0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infectiousness</w:t>
      </w:r>
    </w:p>
    <w:p w:rsidR="00FB2DD0" w:rsidRPr="00FB2DD0" w:rsidRDefault="00FB2DD0" w:rsidP="00FB2DD0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talk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partners,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steady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casual</w:t>
      </w:r>
    </w:p>
    <w:p w:rsidR="00FB2DD0" w:rsidRDefault="00FB2DD0" w:rsidP="00FB2DD0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FB2DD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issue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‘status</w:t>
      </w:r>
      <w:r w:rsidR="005F0483">
        <w:rPr>
          <w:lang w:val="en-GB"/>
        </w:rPr>
        <w:t xml:space="preserve"> </w:t>
      </w:r>
      <w:r w:rsidRPr="00FB2DD0">
        <w:rPr>
          <w:lang w:val="en-GB"/>
        </w:rPr>
        <w:t>disclosure’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03743F" w:rsidP="0003743F">
      <w:pPr>
        <w:pStyle w:val="mine2"/>
        <w:numPr>
          <w:ilvl w:val="1"/>
          <w:numId w:val="1"/>
        </w:numPr>
        <w:rPr>
          <w:lang w:val="en-GB"/>
        </w:rPr>
      </w:pPr>
      <w:bookmarkStart w:id="52" w:name="_Toc412027096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announcing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result?</w:t>
      </w:r>
      <w:bookmarkEnd w:id="52"/>
    </w:p>
    <w:p w:rsidR="00E527D1" w:rsidRPr="009767FF" w:rsidRDefault="0003743F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announce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3F1DD8">
        <w:rPr>
          <w:lang w:val="en-GB"/>
        </w:rPr>
        <w:t>em</w:t>
      </w:r>
      <w:r w:rsidRPr="009767FF">
        <w:rPr>
          <w:lang w:val="en-GB"/>
        </w:rPr>
        <w:t>pathy,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sadness.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consideration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risk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781619">
        <w:rPr>
          <w:lang w:val="en-GB"/>
        </w:rPr>
        <w:t>performed</w:t>
      </w:r>
      <w:r w:rsidR="005F0483">
        <w:rPr>
          <w:lang w:val="en-GB"/>
        </w:rPr>
        <w:t xml:space="preserve"> </w:t>
      </w:r>
      <w:r w:rsidR="00781619">
        <w:rPr>
          <w:lang w:val="en-GB"/>
        </w:rPr>
        <w:t>earlier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together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F74B7C" w:rsidRPr="009767FF">
        <w:rPr>
          <w:lang w:val="en-GB"/>
        </w:rPr>
        <w:t>client.</w:t>
      </w:r>
    </w:p>
    <w:p w:rsidR="00E527D1" w:rsidRPr="009767FF" w:rsidRDefault="00F74B7C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understands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="00390957">
        <w:rPr>
          <w:lang w:val="en-GB"/>
        </w:rPr>
        <w:t>means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required.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don’t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just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announce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lastRenderedPageBreak/>
        <w:t>–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possible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has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grasped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its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full</w:t>
      </w:r>
      <w:r w:rsidR="005F0483">
        <w:rPr>
          <w:lang w:val="en-GB"/>
        </w:rPr>
        <w:t xml:space="preserve"> </w:t>
      </w:r>
      <w:r w:rsidR="0003743F" w:rsidRPr="009767FF">
        <w:rPr>
          <w:lang w:val="en-GB"/>
        </w:rPr>
        <w:t>meaning.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then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focus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affective</w:t>
      </w:r>
      <w:r w:rsidR="005F0483">
        <w:rPr>
          <w:lang w:val="en-GB"/>
        </w:rPr>
        <w:t xml:space="preserve"> </w:t>
      </w:r>
      <w:r w:rsidR="00CF72D3">
        <w:rPr>
          <w:lang w:val="en-GB"/>
        </w:rPr>
        <w:t>objectives.</w:t>
      </w:r>
    </w:p>
    <w:p w:rsidR="00E527D1" w:rsidRPr="009767FF" w:rsidRDefault="0003743F" w:rsidP="00D746FA">
      <w:pPr>
        <w:pStyle w:val="a4"/>
        <w:numPr>
          <w:ilvl w:val="2"/>
          <w:numId w:val="1"/>
        </w:numPr>
        <w:spacing w:after="0" w:line="240" w:lineRule="auto"/>
        <w:jc w:val="both"/>
        <w:rPr>
          <w:lang w:val="en-GB"/>
        </w:rPr>
      </w:pP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presented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confronted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multiple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losses:</w:t>
      </w:r>
    </w:p>
    <w:p w:rsidR="00E527D1" w:rsidRPr="00CF72D3" w:rsidRDefault="0003743F" w:rsidP="00CF72D3">
      <w:pPr>
        <w:pStyle w:val="a4"/>
        <w:numPr>
          <w:ilvl w:val="3"/>
          <w:numId w:val="23"/>
        </w:numPr>
        <w:spacing w:after="0" w:line="240" w:lineRule="auto"/>
        <w:jc w:val="both"/>
        <w:rPr>
          <w:lang w:val="en-GB"/>
        </w:rPr>
      </w:pPr>
      <w:r w:rsidRPr="00CF72D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loses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health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(or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so</w:t>
      </w:r>
      <w:r w:rsidR="005F0483">
        <w:rPr>
          <w:lang w:val="en-GB"/>
        </w:rPr>
        <w:t xml:space="preserve"> </w:t>
      </w:r>
      <w:r w:rsidR="00862B59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62B59">
        <w:rPr>
          <w:lang w:val="en-GB"/>
        </w:rPr>
        <w:t>thinks</w:t>
      </w:r>
      <w:r w:rsidRPr="00CF72D3">
        <w:rPr>
          <w:lang w:val="en-GB"/>
        </w:rPr>
        <w:t>)</w:t>
      </w:r>
    </w:p>
    <w:p w:rsidR="00E527D1" w:rsidRPr="00CF72D3" w:rsidRDefault="0003743F" w:rsidP="00CF72D3">
      <w:pPr>
        <w:pStyle w:val="a4"/>
        <w:numPr>
          <w:ilvl w:val="3"/>
          <w:numId w:val="23"/>
        </w:numPr>
        <w:spacing w:after="0" w:line="240" w:lineRule="auto"/>
        <w:jc w:val="both"/>
        <w:rPr>
          <w:lang w:val="en-GB"/>
        </w:rPr>
      </w:pPr>
      <w:r w:rsidRPr="00CF72D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loses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future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(as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had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540F06" w:rsidRPr="00CF72D3">
        <w:rPr>
          <w:lang w:val="en-GB"/>
        </w:rPr>
        <w:t>was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actively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planning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it)</w:t>
      </w:r>
    </w:p>
    <w:p w:rsidR="00E527D1" w:rsidRPr="00CF72D3" w:rsidRDefault="0003743F" w:rsidP="00CF72D3">
      <w:pPr>
        <w:pStyle w:val="a4"/>
        <w:numPr>
          <w:ilvl w:val="3"/>
          <w:numId w:val="23"/>
        </w:numPr>
        <w:spacing w:after="0" w:line="240" w:lineRule="auto"/>
        <w:jc w:val="both"/>
        <w:rPr>
          <w:lang w:val="en-GB"/>
        </w:rPr>
      </w:pPr>
      <w:r w:rsidRPr="00CF72D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loses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normality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everyday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life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knew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it</w:t>
      </w:r>
      <w:r w:rsidR="005F0483">
        <w:rPr>
          <w:lang w:val="en-GB"/>
        </w:rPr>
        <w:t xml:space="preserve"> </w:t>
      </w:r>
    </w:p>
    <w:p w:rsidR="00E527D1" w:rsidRPr="00CF72D3" w:rsidRDefault="0003743F" w:rsidP="00CF72D3">
      <w:pPr>
        <w:pStyle w:val="a4"/>
        <w:numPr>
          <w:ilvl w:val="3"/>
          <w:numId w:val="23"/>
        </w:numPr>
        <w:spacing w:after="0" w:line="240" w:lineRule="auto"/>
        <w:jc w:val="both"/>
        <w:rPr>
          <w:lang w:val="en-GB"/>
        </w:rPr>
      </w:pPr>
      <w:r w:rsidRPr="00CF72D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stops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being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‘</w:t>
      </w:r>
      <w:r w:rsidRPr="00CF72D3">
        <w:rPr>
          <w:lang w:val="en-GB"/>
        </w:rPr>
        <w:t>like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everyone</w:t>
      </w:r>
      <w:r w:rsidR="005F0483">
        <w:rPr>
          <w:lang w:val="en-GB"/>
        </w:rPr>
        <w:t xml:space="preserve"> </w:t>
      </w:r>
      <w:r w:rsidR="00463EF4">
        <w:rPr>
          <w:lang w:val="en-GB"/>
        </w:rPr>
        <w:t>else’</w:t>
      </w:r>
    </w:p>
    <w:p w:rsidR="00E527D1" w:rsidRPr="00CF72D3" w:rsidRDefault="0003743F" w:rsidP="00CF72D3">
      <w:pPr>
        <w:pStyle w:val="a4"/>
        <w:numPr>
          <w:ilvl w:val="3"/>
          <w:numId w:val="23"/>
        </w:numPr>
        <w:spacing w:after="0" w:line="240" w:lineRule="auto"/>
        <w:jc w:val="both"/>
        <w:rPr>
          <w:lang w:val="en-GB"/>
        </w:rPr>
      </w:pPr>
      <w:r w:rsidRPr="00CF72D3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loses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his</w:t>
      </w:r>
      <w:r w:rsidR="005F0483">
        <w:rPr>
          <w:lang w:val="en-GB"/>
        </w:rPr>
        <w:t xml:space="preserve"> </w:t>
      </w:r>
      <w:r w:rsidRPr="00CF72D3">
        <w:rPr>
          <w:lang w:val="en-GB"/>
        </w:rPr>
        <w:t>sexuality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knew</w:t>
      </w:r>
      <w:r w:rsidR="005F0483">
        <w:rPr>
          <w:lang w:val="en-GB"/>
        </w:rPr>
        <w:t xml:space="preserve"> </w:t>
      </w:r>
      <w:r w:rsidR="004E2D40">
        <w:rPr>
          <w:lang w:val="en-GB"/>
        </w:rPr>
        <w:t>it</w:t>
      </w:r>
    </w:p>
    <w:p w:rsidR="00E527D1" w:rsidRPr="009767FF" w:rsidRDefault="0003743F" w:rsidP="00E527D1">
      <w:pPr>
        <w:pStyle w:val="a4"/>
        <w:spacing w:after="0" w:line="240" w:lineRule="auto"/>
        <w:ind w:left="1224"/>
        <w:jc w:val="both"/>
        <w:rPr>
          <w:lang w:val="en-GB"/>
        </w:rPr>
      </w:pP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reasons,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6A785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6A785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through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process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grief,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everything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entails.</w:t>
      </w: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E527D1" w:rsidP="00E527D1">
      <w:pPr>
        <w:pStyle w:val="a4"/>
        <w:spacing w:after="0" w:line="240" w:lineRule="auto"/>
        <w:ind w:left="1224"/>
        <w:jc w:val="both"/>
        <w:rPr>
          <w:lang w:val="en-GB"/>
        </w:rPr>
      </w:pPr>
    </w:p>
    <w:p w:rsidR="00E527D1" w:rsidRPr="009767FF" w:rsidRDefault="0003743F" w:rsidP="0003743F">
      <w:pPr>
        <w:pStyle w:val="mine2"/>
        <w:numPr>
          <w:ilvl w:val="1"/>
          <w:numId w:val="1"/>
        </w:numPr>
        <w:rPr>
          <w:lang w:val="en-GB"/>
        </w:rPr>
      </w:pPr>
      <w:bookmarkStart w:id="53" w:name="_Toc412027097"/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bookmarkEnd w:id="53"/>
    </w:p>
    <w:p w:rsidR="00E527D1" w:rsidRPr="009767FF" w:rsidRDefault="0003743F" w:rsidP="00D746FA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receives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right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moment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initiate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sensitive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calmer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easier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build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rapport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intimacy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them.</w:t>
      </w:r>
    </w:p>
    <w:p w:rsidR="00E527D1" w:rsidRPr="009767FF" w:rsidRDefault="0003743F" w:rsidP="00D746FA">
      <w:pPr>
        <w:pStyle w:val="a4"/>
        <w:numPr>
          <w:ilvl w:val="2"/>
          <w:numId w:val="1"/>
        </w:numPr>
        <w:rPr>
          <w:lang w:val="en-GB"/>
        </w:rPr>
      </w:pP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tests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regularly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9B3FCD">
        <w:rPr>
          <w:lang w:val="en-GB"/>
        </w:rPr>
        <w:t>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already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most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HIV-related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customi</w:t>
      </w:r>
      <w:r w:rsidR="009B3FCD">
        <w:rPr>
          <w:lang w:val="en-GB"/>
        </w:rPr>
        <w:t>s</w:t>
      </w:r>
      <w:r w:rsidRPr="009767FF">
        <w:rPr>
          <w:lang w:val="en-GB"/>
        </w:rPr>
        <w:t>ed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="005F0483">
        <w:rPr>
          <w:lang w:val="en-GB"/>
        </w:rPr>
        <w:t xml:space="preserve"> </w:t>
      </w:r>
      <w:r w:rsidR="009B3FCD">
        <w:rPr>
          <w:lang w:val="en-GB"/>
        </w:rPr>
        <w:t>procedure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implemented.</w:t>
      </w:r>
    </w:p>
    <w:p w:rsidR="00E527D1" w:rsidRPr="009767FF" w:rsidRDefault="00DD1C6C" w:rsidP="00D746FA">
      <w:pPr>
        <w:pStyle w:val="a4"/>
        <w:numPr>
          <w:ilvl w:val="2"/>
          <w:numId w:val="1"/>
        </w:numPr>
        <w:rPr>
          <w:i/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Reminder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Service</w:t>
      </w:r>
      <w:r w:rsidR="005F0483">
        <w:rPr>
          <w:lang w:val="en-GB"/>
        </w:rPr>
        <w:t xml:space="preserve"> </w:t>
      </w:r>
    </w:p>
    <w:p w:rsidR="00E527D1" w:rsidRPr="00CB3187" w:rsidRDefault="00DD1C6C" w:rsidP="00E527D1">
      <w:pPr>
        <w:pStyle w:val="a4"/>
        <w:numPr>
          <w:ilvl w:val="2"/>
          <w:numId w:val="1"/>
        </w:numPr>
        <w:rPr>
          <w:i/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information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C</w:t>
      </w:r>
      <w:r w:rsidRPr="009767FF">
        <w:rPr>
          <w:lang w:val="en-GB"/>
        </w:rPr>
        <w:t>heckpoint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="0083067B">
        <w:rPr>
          <w:lang w:val="en-GB"/>
        </w:rPr>
        <w:t xml:space="preserve">procedure </w:t>
      </w:r>
      <w:r w:rsidR="009B3FCD">
        <w:rPr>
          <w:lang w:val="en-GB"/>
        </w:rPr>
        <w:t>(see</w:t>
      </w:r>
      <w:r w:rsidR="005F0483">
        <w:rPr>
          <w:lang w:val="en-GB"/>
        </w:rPr>
        <w:t xml:space="preserve"> </w:t>
      </w:r>
      <w:r w:rsidR="009B3FCD">
        <w:rPr>
          <w:lang w:val="en-GB"/>
        </w:rPr>
        <w:t>12.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Reminder</w:t>
      </w:r>
      <w:r w:rsidR="005F0483">
        <w:rPr>
          <w:lang w:val="en-GB"/>
        </w:rPr>
        <w:t xml:space="preserve"> </w:t>
      </w:r>
      <w:r w:rsidR="009B3FCD" w:rsidRPr="009767FF">
        <w:rPr>
          <w:lang w:val="en-GB"/>
        </w:rPr>
        <w:t>Service</w:t>
      </w:r>
      <w:r w:rsidR="009B3FCD">
        <w:rPr>
          <w:lang w:val="en-GB"/>
        </w:rPr>
        <w:t>)</w:t>
      </w:r>
    </w:p>
    <w:p w:rsidR="00CB3187" w:rsidRPr="009B3FCD" w:rsidRDefault="00CB3187" w:rsidP="00463EF4">
      <w:pPr>
        <w:pStyle w:val="a4"/>
        <w:ind w:left="1224"/>
        <w:rPr>
          <w:i/>
          <w:lang w:val="en-GB"/>
        </w:rPr>
      </w:pPr>
    </w:p>
    <w:p w:rsidR="00E527D1" w:rsidRPr="009767FF" w:rsidRDefault="00DD1C6C" w:rsidP="00DD1C6C">
      <w:pPr>
        <w:pStyle w:val="mine2"/>
        <w:numPr>
          <w:ilvl w:val="1"/>
          <w:numId w:val="1"/>
        </w:numPr>
        <w:rPr>
          <w:lang w:val="en-GB"/>
        </w:rPr>
      </w:pPr>
      <w:bookmarkStart w:id="54" w:name="_Toc412027098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do,</w:t>
      </w:r>
      <w:r w:rsidR="005F0483">
        <w:rPr>
          <w:lang w:val="en-GB"/>
        </w:rPr>
        <w:t xml:space="preserve"> </w:t>
      </w:r>
      <w:r w:rsidR="00935D06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effectively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post-</w:t>
      </w:r>
      <w:r w:rsidR="00540F06" w:rsidRPr="009767FF">
        <w:rPr>
          <w:lang w:val="en-GB"/>
        </w:rPr>
        <w:t>test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58540B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58540B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scheduled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appointment</w:t>
      </w:r>
      <w:r w:rsidR="005F0483">
        <w:rPr>
          <w:lang w:val="en-GB"/>
        </w:rPr>
        <w:t xml:space="preserve"> </w:t>
      </w:r>
      <w:r w:rsidR="0058540B">
        <w:rPr>
          <w:lang w:val="en-GB"/>
        </w:rPr>
        <w:t>coming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right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up?</w:t>
      </w:r>
      <w:bookmarkEnd w:id="54"/>
    </w:p>
    <w:p w:rsidR="00E527D1" w:rsidRPr="009767FF" w:rsidRDefault="00100CE3" w:rsidP="00DD1C6C">
      <w:pPr>
        <w:ind w:left="360"/>
        <w:rPr>
          <w:b/>
          <w:lang w:val="en-GB"/>
        </w:rPr>
      </w:pPr>
      <w:r>
        <w:rPr>
          <w:lang w:val="en-GB"/>
        </w:rPr>
        <w:t>In</w:t>
      </w:r>
      <w:r w:rsidR="005F0483">
        <w:rPr>
          <w:lang w:val="en-GB"/>
        </w:rPr>
        <w:t xml:space="preserve"> </w:t>
      </w:r>
      <w:r>
        <w:rPr>
          <w:lang w:val="en-GB"/>
        </w:rPr>
        <w:t>this</w:t>
      </w:r>
      <w:r w:rsidR="005F0483">
        <w:rPr>
          <w:lang w:val="en-GB"/>
        </w:rPr>
        <w:t xml:space="preserve"> </w:t>
      </w:r>
      <w:r>
        <w:rPr>
          <w:lang w:val="en-GB"/>
        </w:rPr>
        <w:t>case,</w:t>
      </w:r>
      <w:r w:rsidR="005F0483">
        <w:rPr>
          <w:lang w:val="en-GB"/>
        </w:rPr>
        <w:t xml:space="preserve"> </w:t>
      </w:r>
      <w:r>
        <w:rPr>
          <w:lang w:val="en-GB"/>
        </w:rPr>
        <w:t>another</w:t>
      </w:r>
      <w:r w:rsidR="005F0483">
        <w:rPr>
          <w:lang w:val="en-GB"/>
        </w:rPr>
        <w:t xml:space="preserve"> </w:t>
      </w:r>
      <w:r>
        <w:rPr>
          <w:lang w:val="en-GB"/>
        </w:rPr>
        <w:t>peer</w:t>
      </w:r>
      <w:r w:rsidR="005F0483">
        <w:rPr>
          <w:lang w:val="en-GB"/>
        </w:rPr>
        <w:t xml:space="preserve"> </w:t>
      </w:r>
      <w:r>
        <w:rPr>
          <w:lang w:val="en-GB"/>
        </w:rPr>
        <w:t>counsellor</w:t>
      </w:r>
      <w:r w:rsidR="005F0483">
        <w:rPr>
          <w:lang w:val="en-GB"/>
        </w:rPr>
        <w:t xml:space="preserve"> </w:t>
      </w:r>
      <w:r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care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next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appointment;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nobody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available,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then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secretariat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care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DD1C6C" w:rsidRPr="009767FF">
        <w:rPr>
          <w:lang w:val="en-GB"/>
        </w:rPr>
        <w:t>it.</w:t>
      </w:r>
    </w:p>
    <w:p w:rsidR="00E527D1" w:rsidRPr="009767FF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DD1C6C" w:rsidP="00DD1C6C">
      <w:pPr>
        <w:pStyle w:val="mine2"/>
        <w:numPr>
          <w:ilvl w:val="1"/>
          <w:numId w:val="1"/>
        </w:numPr>
        <w:rPr>
          <w:lang w:val="en-GB"/>
        </w:rPr>
      </w:pPr>
      <w:bookmarkStart w:id="55" w:name="_Toc412027099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B06A97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requires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extra</w:t>
      </w:r>
      <w:r w:rsidR="005F0483">
        <w:rPr>
          <w:lang w:val="en-GB"/>
        </w:rPr>
        <w:t xml:space="preserve"> </w:t>
      </w:r>
      <w:r w:rsidR="009767FF" w:rsidRPr="009767FF">
        <w:rPr>
          <w:lang w:val="en-GB"/>
        </w:rPr>
        <w:t>counselling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meeting?</w:t>
      </w:r>
      <w:bookmarkEnd w:id="55"/>
    </w:p>
    <w:p w:rsidR="00E527D1" w:rsidRPr="009767FF" w:rsidRDefault="00DD1C6C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100CE3">
        <w:rPr>
          <w:lang w:val="en-GB"/>
        </w:rPr>
        <w:t>peer</w:t>
      </w:r>
      <w:r w:rsidR="005F0483">
        <w:rPr>
          <w:lang w:val="en-GB"/>
        </w:rPr>
        <w:t xml:space="preserve"> </w:t>
      </w:r>
      <w:r w:rsidR="00100CE3">
        <w:rPr>
          <w:lang w:val="en-GB"/>
        </w:rPr>
        <w:t>counsellor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books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appo</w:t>
      </w:r>
      <w:r w:rsidR="00540F06" w:rsidRPr="009767FF">
        <w:rPr>
          <w:lang w:val="en-GB"/>
        </w:rPr>
        <w:t>intment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–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sooner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better.</w:t>
      </w:r>
    </w:p>
    <w:p w:rsidR="00E527D1" w:rsidRPr="009767FF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DD1C6C" w:rsidP="00DD1C6C">
      <w:pPr>
        <w:pStyle w:val="mine2"/>
        <w:numPr>
          <w:ilvl w:val="1"/>
          <w:numId w:val="1"/>
        </w:numPr>
        <w:rPr>
          <w:lang w:val="en-GB"/>
        </w:rPr>
      </w:pPr>
      <w:bookmarkStart w:id="56" w:name="_Toc412027100"/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B06A97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540F06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requires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professional?</w:t>
      </w:r>
      <w:bookmarkEnd w:id="56"/>
    </w:p>
    <w:p w:rsidR="00E527D1" w:rsidRPr="009767FF" w:rsidRDefault="00DD1C6C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refer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him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66A64" w:rsidRPr="009767FF">
        <w:rPr>
          <w:lang w:val="en-GB"/>
        </w:rPr>
        <w:t>Counselling</w:t>
      </w:r>
      <w:r w:rsidR="00E66A64">
        <w:rPr>
          <w:lang w:val="en-GB"/>
        </w:rPr>
        <w:t xml:space="preserve"> Centre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receive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individuals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while.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service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w</w:t>
      </w:r>
      <w:r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88759E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two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groups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psychologists: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free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require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fee.</w:t>
      </w:r>
    </w:p>
    <w:p w:rsidR="00E527D1" w:rsidRPr="009767FF" w:rsidRDefault="00E527D1" w:rsidP="00E527D1">
      <w:pPr>
        <w:pStyle w:val="a4"/>
        <w:rPr>
          <w:lang w:val="en-GB"/>
        </w:rPr>
      </w:pPr>
    </w:p>
    <w:p w:rsidR="00E527D1" w:rsidRDefault="00E527D1" w:rsidP="00E527D1">
      <w:pPr>
        <w:pStyle w:val="a4"/>
        <w:ind w:left="792"/>
        <w:rPr>
          <w:lang w:val="en-GB"/>
        </w:rPr>
      </w:pPr>
    </w:p>
    <w:p w:rsidR="004E2935" w:rsidRPr="009767FF" w:rsidRDefault="004E2935" w:rsidP="00E527D1">
      <w:pPr>
        <w:pStyle w:val="a4"/>
        <w:ind w:left="792"/>
        <w:rPr>
          <w:lang w:val="en-GB"/>
        </w:rPr>
      </w:pPr>
    </w:p>
    <w:p w:rsidR="00E527D1" w:rsidRPr="009767FF" w:rsidRDefault="005F0483" w:rsidP="00D746FA">
      <w:pPr>
        <w:pStyle w:val="mine1"/>
        <w:rPr>
          <w:lang w:val="en-GB"/>
        </w:rPr>
      </w:pPr>
      <w:r>
        <w:rPr>
          <w:lang w:val="en-GB"/>
        </w:rPr>
        <w:lastRenderedPageBreak/>
        <w:t xml:space="preserve"> </w:t>
      </w:r>
      <w:bookmarkStart w:id="57" w:name="_Toc412027101"/>
      <w:r w:rsidR="00540F06" w:rsidRPr="009767FF">
        <w:rPr>
          <w:lang w:val="en-GB"/>
        </w:rPr>
        <w:t>Clos</w:t>
      </w:r>
      <w:r w:rsidR="00D515B9">
        <w:rPr>
          <w:lang w:val="en-GB"/>
        </w:rPr>
        <w:t>ing</w:t>
      </w:r>
      <w:r>
        <w:rPr>
          <w:lang w:val="en-GB"/>
        </w:rPr>
        <w:t xml:space="preserve"> </w:t>
      </w:r>
      <w:r w:rsidR="00D515B9">
        <w:rPr>
          <w:lang w:val="en-GB"/>
        </w:rPr>
        <w:t>the</w:t>
      </w:r>
      <w:r>
        <w:rPr>
          <w:lang w:val="en-GB"/>
        </w:rPr>
        <w:t xml:space="preserve"> </w:t>
      </w:r>
      <w:r w:rsidR="00D515B9">
        <w:rPr>
          <w:lang w:val="en-GB"/>
        </w:rPr>
        <w:t>session</w:t>
      </w:r>
      <w:bookmarkEnd w:id="57"/>
    </w:p>
    <w:p w:rsidR="00E527D1" w:rsidRPr="009767FF" w:rsidRDefault="00DD1C6C" w:rsidP="00B06823">
      <w:pPr>
        <w:pStyle w:val="mine2"/>
        <w:numPr>
          <w:ilvl w:val="1"/>
          <w:numId w:val="1"/>
        </w:numPr>
        <w:rPr>
          <w:lang w:val="en-GB"/>
        </w:rPr>
      </w:pPr>
      <w:bookmarkStart w:id="58" w:name="_Toc412027102"/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accomplish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phase?</w:t>
      </w:r>
      <w:bookmarkEnd w:id="58"/>
    </w:p>
    <w:p w:rsidR="00E527D1" w:rsidRPr="009767FF" w:rsidRDefault="00DD1C6C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following:</w:t>
      </w:r>
    </w:p>
    <w:p w:rsidR="003D3337" w:rsidRPr="003D3337" w:rsidRDefault="003D3337" w:rsidP="003D3337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3D3337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aim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help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4E51E2" w:rsidRPr="009767FF">
        <w:rPr>
          <w:lang w:val="en-GB"/>
        </w:rPr>
        <w:t>let</w:t>
      </w:r>
      <w:r w:rsidR="005F0483">
        <w:rPr>
          <w:lang w:val="en-GB"/>
        </w:rPr>
        <w:t xml:space="preserve"> </w:t>
      </w:r>
      <w:r w:rsidR="004E51E2" w:rsidRPr="009767FF">
        <w:rPr>
          <w:lang w:val="en-GB"/>
        </w:rPr>
        <w:t>off</w:t>
      </w:r>
      <w:r w:rsidR="005F0483">
        <w:rPr>
          <w:lang w:val="en-GB"/>
        </w:rPr>
        <w:t xml:space="preserve"> </w:t>
      </w:r>
      <w:r w:rsidR="004E51E2" w:rsidRPr="009767FF">
        <w:rPr>
          <w:lang w:val="en-GB"/>
        </w:rPr>
        <w:t>steam</w:t>
      </w:r>
      <w:r w:rsidR="005F0483">
        <w:rPr>
          <w:lang w:val="en-GB"/>
        </w:rPr>
        <w:t xml:space="preserve"> </w:t>
      </w:r>
    </w:p>
    <w:p w:rsidR="003D3337" w:rsidRPr="003D3337" w:rsidRDefault="003D3337" w:rsidP="003D3337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3D3337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intends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test.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inform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option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being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accompanied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hospital.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let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know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ask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further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information,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estimate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need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it.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refer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counsellor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further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support.</w:t>
      </w:r>
      <w:r w:rsidR="005F0483">
        <w:rPr>
          <w:lang w:val="en-GB"/>
        </w:rPr>
        <w:t xml:space="preserve"> </w:t>
      </w:r>
    </w:p>
    <w:p w:rsidR="003D3337" w:rsidRPr="003D3337" w:rsidRDefault="003D3337" w:rsidP="003D3337">
      <w:pPr>
        <w:pStyle w:val="a4"/>
        <w:numPr>
          <w:ilvl w:val="2"/>
          <w:numId w:val="1"/>
        </w:numPr>
        <w:jc w:val="both"/>
        <w:rPr>
          <w:lang w:val="en-GB"/>
        </w:rPr>
      </w:pPr>
      <w:r w:rsidRPr="003D3337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has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been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fully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informed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evaluation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procedure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4E2935">
        <w:rPr>
          <w:lang w:val="en-GB"/>
        </w:rPr>
        <w:t>Ath</w:t>
      </w:r>
      <w:r w:rsidR="005F0483">
        <w:rPr>
          <w:lang w:val="en-GB"/>
        </w:rPr>
        <w:t xml:space="preserve"> </w:t>
      </w:r>
      <w:r w:rsidRPr="003D3337">
        <w:rPr>
          <w:lang w:val="en-GB"/>
        </w:rPr>
        <w:t>Checkpoint</w:t>
      </w:r>
    </w:p>
    <w:p w:rsidR="00E527D1" w:rsidRPr="009767FF" w:rsidRDefault="00E527D1" w:rsidP="00E527D1">
      <w:pPr>
        <w:pStyle w:val="a4"/>
        <w:ind w:left="1728"/>
        <w:rPr>
          <w:lang w:val="en-GB"/>
        </w:rPr>
      </w:pPr>
    </w:p>
    <w:p w:rsidR="00E527D1" w:rsidRPr="009767FF" w:rsidRDefault="00B06823" w:rsidP="00B06823">
      <w:pPr>
        <w:pStyle w:val="mine2"/>
        <w:numPr>
          <w:ilvl w:val="1"/>
          <w:numId w:val="1"/>
        </w:numPr>
        <w:rPr>
          <w:lang w:val="en-GB"/>
        </w:rPr>
      </w:pPr>
      <w:bookmarkStart w:id="59" w:name="_Toc412027103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objectives?</w:t>
      </w:r>
      <w:bookmarkEnd w:id="59"/>
    </w:p>
    <w:p w:rsidR="00E527D1" w:rsidRPr="009767FF" w:rsidRDefault="00B06823" w:rsidP="00E527D1">
      <w:pPr>
        <w:ind w:left="720"/>
        <w:jc w:val="both"/>
        <w:rPr>
          <w:sz w:val="20"/>
          <w:lang w:val="en-GB"/>
        </w:rPr>
      </w:pP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4659DB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especially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4659DB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emotionally</w:t>
      </w:r>
      <w:r w:rsidR="004E2935">
        <w:rPr>
          <w:lang w:val="en-GB"/>
        </w:rPr>
        <w:t>-</w:t>
      </w:r>
      <w:r w:rsidR="00B2574E" w:rsidRPr="009767FF">
        <w:rPr>
          <w:lang w:val="en-GB"/>
        </w:rPr>
        <w:t>charged</w:t>
      </w:r>
      <w:r w:rsidR="005F0483">
        <w:rPr>
          <w:lang w:val="en-GB"/>
        </w:rPr>
        <w:t xml:space="preserve"> </w:t>
      </w:r>
      <w:r w:rsidR="00B2574E" w:rsidRPr="009767FF">
        <w:rPr>
          <w:lang w:val="en-GB"/>
        </w:rPr>
        <w:t>state.</w:t>
      </w:r>
    </w:p>
    <w:p w:rsidR="00E527D1" w:rsidRPr="009767FF" w:rsidRDefault="00B2574E" w:rsidP="00E527D1">
      <w:pPr>
        <w:ind w:left="720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positive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plans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confirmatory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test.</w:t>
      </w:r>
    </w:p>
    <w:p w:rsidR="00E527D1" w:rsidRPr="009767FF" w:rsidRDefault="00B2574E" w:rsidP="00E527D1">
      <w:pPr>
        <w:ind w:left="720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negative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result,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card</w:t>
      </w:r>
      <w:r w:rsidR="005F0483">
        <w:rPr>
          <w:lang w:val="en-GB"/>
        </w:rPr>
        <w:t xml:space="preserve"> </w:t>
      </w:r>
      <w:r w:rsidR="00086BA1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086BA1">
        <w:rPr>
          <w:lang w:val="en-GB"/>
        </w:rPr>
        <w:t>mentions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organi</w:t>
      </w:r>
      <w:r w:rsidR="00086BA1">
        <w:rPr>
          <w:lang w:val="en-GB"/>
        </w:rPr>
        <w:t>s</w:t>
      </w:r>
      <w:r w:rsidRPr="009767FF">
        <w:rPr>
          <w:lang w:val="en-GB"/>
        </w:rPr>
        <w:t>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webpage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urge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provide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assessment.</w:t>
      </w:r>
    </w:p>
    <w:p w:rsidR="00E527D1" w:rsidRDefault="00B2574E" w:rsidP="00E527D1">
      <w:pPr>
        <w:ind w:left="720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then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accompany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</w:t>
      </w:r>
      <w:r w:rsidR="00086BA1">
        <w:rPr>
          <w:lang w:val="en-GB"/>
        </w:rPr>
        <w:t>e</w:t>
      </w:r>
      <w:r w:rsidR="005F0483">
        <w:rPr>
          <w:lang w:val="en-GB"/>
        </w:rPr>
        <w:t xml:space="preserve"> </w:t>
      </w:r>
      <w:r w:rsidR="0083067B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back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secretariat.</w:t>
      </w:r>
    </w:p>
    <w:p w:rsidR="00086BA1" w:rsidRPr="009767FF" w:rsidRDefault="00086BA1" w:rsidP="00E527D1">
      <w:pPr>
        <w:ind w:left="720"/>
        <w:jc w:val="both"/>
        <w:rPr>
          <w:lang w:val="en-GB"/>
        </w:rPr>
      </w:pPr>
    </w:p>
    <w:p w:rsidR="00E527D1" w:rsidRPr="009767FF" w:rsidRDefault="00B2574E" w:rsidP="00D746FA">
      <w:pPr>
        <w:pStyle w:val="mine1"/>
        <w:rPr>
          <w:lang w:val="en-GB"/>
        </w:rPr>
      </w:pPr>
      <w:bookmarkStart w:id="60" w:name="_Toc412027104"/>
      <w:r w:rsidRPr="009767FF">
        <w:rPr>
          <w:lang w:val="en-GB"/>
        </w:rPr>
        <w:t>Supervision</w:t>
      </w:r>
      <w:bookmarkEnd w:id="60"/>
    </w:p>
    <w:p w:rsidR="00E527D1" w:rsidRPr="009767FF" w:rsidRDefault="00B2574E" w:rsidP="00D746FA">
      <w:pPr>
        <w:pStyle w:val="a4"/>
        <w:numPr>
          <w:ilvl w:val="1"/>
          <w:numId w:val="1"/>
        </w:numPr>
        <w:rPr>
          <w:b/>
          <w:lang w:val="en-GB"/>
        </w:rPr>
      </w:pPr>
      <w:r w:rsidRPr="009767FF">
        <w:rPr>
          <w:b/>
          <w:lang w:val="en-GB"/>
        </w:rPr>
        <w:t>What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should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I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know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about</w:t>
      </w:r>
      <w:r w:rsidR="005F0483">
        <w:rPr>
          <w:b/>
          <w:lang w:val="en-GB"/>
        </w:rPr>
        <w:t xml:space="preserve"> </w:t>
      </w:r>
      <w:r w:rsidRPr="009767FF">
        <w:rPr>
          <w:b/>
          <w:lang w:val="en-GB"/>
        </w:rPr>
        <w:t>supervision?</w:t>
      </w:r>
    </w:p>
    <w:p w:rsidR="00E527D1" w:rsidRPr="009767FF" w:rsidRDefault="00B2574E" w:rsidP="00E527D1">
      <w:pPr>
        <w:ind w:left="720"/>
        <w:jc w:val="both"/>
        <w:rPr>
          <w:lang w:val="en-GB"/>
        </w:rPr>
      </w:pPr>
      <w:r w:rsidRPr="009767FF">
        <w:rPr>
          <w:lang w:val="en-GB"/>
        </w:rPr>
        <w:t>Supervision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regular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continuous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scientific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086BA1">
        <w:rPr>
          <w:lang w:val="en-GB"/>
        </w:rPr>
        <w:t>peer</w:t>
      </w:r>
      <w:r w:rsidR="005F0483">
        <w:rPr>
          <w:lang w:val="en-GB"/>
        </w:rPr>
        <w:t xml:space="preserve"> </w:t>
      </w:r>
      <w:r w:rsidR="00086BA1">
        <w:rPr>
          <w:lang w:val="en-GB"/>
        </w:rPr>
        <w:t>counsellors</w:t>
      </w:r>
      <w:r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both</w:t>
      </w:r>
      <w:r w:rsidR="005F0483">
        <w:rPr>
          <w:lang w:val="en-GB"/>
        </w:rPr>
        <w:t xml:space="preserve"> </w:t>
      </w:r>
      <w:r w:rsidR="00906AAB">
        <w:rPr>
          <w:lang w:val="en-GB"/>
        </w:rPr>
        <w:t>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group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level.</w:t>
      </w:r>
    </w:p>
    <w:p w:rsidR="00E527D1" w:rsidRPr="009767FF" w:rsidRDefault="00B2574E" w:rsidP="00E527D1">
      <w:pPr>
        <w:ind w:left="720"/>
        <w:jc w:val="both"/>
        <w:rPr>
          <w:lang w:val="en-GB"/>
        </w:rPr>
      </w:pP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supervision,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specific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incidents,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difficulties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improve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</w:t>
      </w:r>
      <w:r w:rsidR="00E62AF4">
        <w:rPr>
          <w:lang w:val="en-GB"/>
        </w:rPr>
        <w:t>,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solutions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problems.</w:t>
      </w:r>
    </w:p>
    <w:p w:rsidR="00E527D1" w:rsidRPr="009767FF" w:rsidRDefault="00B2574E" w:rsidP="00E527D1">
      <w:pPr>
        <w:ind w:left="720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E62AF4">
        <w:rPr>
          <w:lang w:val="en-GB"/>
        </w:rPr>
        <w:t>rise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work: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anxiety,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sadness,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fear,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anger.</w:t>
      </w:r>
    </w:p>
    <w:p w:rsidR="00E527D1" w:rsidRDefault="00B2574E" w:rsidP="00586068">
      <w:pPr>
        <w:ind w:left="720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cooperation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fellow</w:t>
      </w:r>
      <w:r w:rsidR="005F0483">
        <w:rPr>
          <w:lang w:val="en-GB"/>
        </w:rPr>
        <w:t xml:space="preserve"> </w:t>
      </w:r>
      <w:r w:rsidR="00E62AF4">
        <w:rPr>
          <w:lang w:val="en-GB"/>
        </w:rPr>
        <w:t>counsellors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conflicts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up.</w:t>
      </w:r>
    </w:p>
    <w:p w:rsidR="00317D39" w:rsidRPr="009767FF" w:rsidRDefault="00317D39" w:rsidP="00586068">
      <w:pPr>
        <w:ind w:left="720"/>
        <w:jc w:val="both"/>
        <w:rPr>
          <w:lang w:val="en-GB"/>
        </w:rPr>
      </w:pPr>
    </w:p>
    <w:p w:rsidR="00E527D1" w:rsidRPr="009767FF" w:rsidRDefault="00B2574E" w:rsidP="00B2574E">
      <w:pPr>
        <w:pStyle w:val="mine2"/>
        <w:numPr>
          <w:ilvl w:val="1"/>
          <w:numId w:val="1"/>
        </w:numPr>
        <w:rPr>
          <w:lang w:val="en-GB"/>
        </w:rPr>
      </w:pPr>
      <w:bookmarkStart w:id="61" w:name="_Toc412027105"/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request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supervision?</w:t>
      </w:r>
      <w:bookmarkEnd w:id="61"/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work-related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question</w:t>
      </w:r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lastRenderedPageBreak/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certain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incident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cannot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stop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</w:t>
      </w:r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intense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particular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type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e.g.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anger,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sadness,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indifference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etc.</w:t>
      </w:r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difficulties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colleagues</w:t>
      </w:r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attracted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colleague</w:t>
      </w:r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think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discuss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supervisor</w:t>
      </w:r>
    </w:p>
    <w:p w:rsidR="00E527D1" w:rsidRPr="009767FF" w:rsidRDefault="00E527D1" w:rsidP="00E527D1">
      <w:pPr>
        <w:rPr>
          <w:lang w:val="en-GB"/>
        </w:rPr>
      </w:pPr>
    </w:p>
    <w:p w:rsidR="00E527D1" w:rsidRPr="009767FF" w:rsidRDefault="00B2574E" w:rsidP="00B2574E">
      <w:pPr>
        <w:pStyle w:val="mine2"/>
        <w:numPr>
          <w:ilvl w:val="1"/>
          <w:numId w:val="1"/>
        </w:numPr>
        <w:rPr>
          <w:lang w:val="en-GB"/>
        </w:rPr>
      </w:pPr>
      <w:bookmarkStart w:id="62" w:name="_Toc412027106"/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supervisions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conducted</w:t>
      </w:r>
      <w:r w:rsidR="005F0483">
        <w:rPr>
          <w:lang w:val="en-GB"/>
        </w:rPr>
        <w:t xml:space="preserve"> </w:t>
      </w:r>
      <w:r w:rsidR="009D1E06">
        <w:rPr>
          <w:lang w:val="en-GB"/>
        </w:rPr>
        <w:t>at</w:t>
      </w:r>
      <w:r w:rsidR="005F0483">
        <w:rPr>
          <w:lang w:val="en-GB"/>
        </w:rPr>
        <w:t xml:space="preserve"> </w:t>
      </w:r>
      <w:r w:rsidR="00E32D2D">
        <w:rPr>
          <w:lang w:val="en-GB"/>
        </w:rPr>
        <w:t>Ath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Checkpoint?</w:t>
      </w:r>
      <w:bookmarkEnd w:id="62"/>
    </w:p>
    <w:p w:rsidR="00E527D1" w:rsidRPr="009767FF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weekly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visit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HCDCP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psychologist</w:t>
      </w:r>
      <w:r w:rsidR="005F0483">
        <w:rPr>
          <w:lang w:val="en-GB"/>
        </w:rPr>
        <w:t xml:space="preserve"> </w:t>
      </w:r>
      <w:r w:rsidR="009D1E06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support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381AD2">
        <w:rPr>
          <w:lang w:val="en-GB"/>
        </w:rPr>
        <w:t>counsellors’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work</w:t>
      </w:r>
    </w:p>
    <w:p w:rsidR="00E527D1" w:rsidRDefault="00B2574E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entire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counsellor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team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divided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into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two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groups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convene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separately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month</w:t>
      </w:r>
    </w:p>
    <w:p w:rsidR="00F97E45" w:rsidRPr="009767FF" w:rsidRDefault="00F97E45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Once</w:t>
      </w:r>
      <w:r w:rsidR="005F0483">
        <w:rPr>
          <w:lang w:val="en-GB"/>
        </w:rPr>
        <w:t xml:space="preserve"> </w:t>
      </w:r>
      <w:r>
        <w:rPr>
          <w:lang w:val="en-GB"/>
        </w:rPr>
        <w:t>a</w:t>
      </w:r>
      <w:r w:rsidR="005F0483">
        <w:rPr>
          <w:lang w:val="en-GB"/>
        </w:rPr>
        <w:t xml:space="preserve"> </w:t>
      </w:r>
      <w:r>
        <w:rPr>
          <w:lang w:val="en-GB"/>
        </w:rPr>
        <w:t>month</w:t>
      </w:r>
      <w:r w:rsidR="005F0483">
        <w:rPr>
          <w:lang w:val="en-GB"/>
        </w:rPr>
        <w:t xml:space="preserve"> </w:t>
      </w:r>
      <w:r>
        <w:rPr>
          <w:lang w:val="en-GB"/>
        </w:rPr>
        <w:t>both</w:t>
      </w:r>
      <w:r w:rsidR="005F0483">
        <w:rPr>
          <w:lang w:val="en-GB"/>
        </w:rPr>
        <w:t xml:space="preserve"> </w:t>
      </w:r>
      <w:r>
        <w:rPr>
          <w:lang w:val="en-GB"/>
        </w:rPr>
        <w:t>groups</w:t>
      </w:r>
      <w:r w:rsidR="005F0483">
        <w:rPr>
          <w:lang w:val="en-GB"/>
        </w:rPr>
        <w:t xml:space="preserve"> </w:t>
      </w:r>
      <w:r>
        <w:rPr>
          <w:lang w:val="en-GB"/>
        </w:rPr>
        <w:t>will</w:t>
      </w:r>
      <w:r w:rsidR="005F0483">
        <w:rPr>
          <w:lang w:val="en-GB"/>
        </w:rPr>
        <w:t xml:space="preserve"> </w:t>
      </w:r>
      <w:r>
        <w:rPr>
          <w:lang w:val="en-GB"/>
        </w:rPr>
        <w:t>hold</w:t>
      </w:r>
      <w:r w:rsidR="005F0483">
        <w:rPr>
          <w:lang w:val="en-GB"/>
        </w:rPr>
        <w:t xml:space="preserve"> </w:t>
      </w:r>
      <w:r>
        <w:rPr>
          <w:lang w:val="en-GB"/>
        </w:rPr>
        <w:t>a</w:t>
      </w:r>
      <w:r w:rsidR="005F0483">
        <w:rPr>
          <w:lang w:val="en-GB"/>
        </w:rPr>
        <w:t xml:space="preserve"> </w:t>
      </w:r>
      <w:r>
        <w:rPr>
          <w:lang w:val="en-GB"/>
        </w:rPr>
        <w:t>joint</w:t>
      </w:r>
      <w:r w:rsidR="005F0483">
        <w:rPr>
          <w:lang w:val="en-GB"/>
        </w:rPr>
        <w:t xml:space="preserve"> </w:t>
      </w:r>
      <w:r>
        <w:rPr>
          <w:lang w:val="en-GB"/>
        </w:rPr>
        <w:t>meeting</w:t>
      </w:r>
    </w:p>
    <w:p w:rsidR="00E527D1" w:rsidRPr="009767FF" w:rsidRDefault="008F70FD" w:rsidP="00D746FA">
      <w:pPr>
        <w:pStyle w:val="a4"/>
        <w:numPr>
          <w:ilvl w:val="2"/>
          <w:numId w:val="1"/>
        </w:numPr>
        <w:spacing w:after="0" w:line="240" w:lineRule="auto"/>
        <w:rPr>
          <w:lang w:val="en-GB"/>
        </w:rPr>
      </w:pPr>
      <w:r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="00B2574E" w:rsidRPr="009767FF">
        <w:rPr>
          <w:lang w:val="en-GB"/>
        </w:rPr>
        <w:t>supervision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offer</w:t>
      </w:r>
      <w:r w:rsidR="00F97E45">
        <w:rPr>
          <w:lang w:val="en-GB"/>
        </w:rPr>
        <w:t>ed</w:t>
      </w:r>
      <w:r w:rsidR="005F0483">
        <w:rPr>
          <w:lang w:val="en-GB"/>
        </w:rPr>
        <w:t xml:space="preserve"> </w:t>
      </w:r>
      <w:r w:rsidR="00F97E45">
        <w:rPr>
          <w:lang w:val="en-GB"/>
        </w:rPr>
        <w:t>whenever</w:t>
      </w:r>
      <w:r w:rsidR="005F0483">
        <w:rPr>
          <w:lang w:val="en-GB"/>
        </w:rPr>
        <w:t xml:space="preserve"> </w:t>
      </w:r>
      <w:r w:rsidR="00B2574E" w:rsidRPr="009767FF">
        <w:rPr>
          <w:lang w:val="en-GB"/>
        </w:rPr>
        <w:t>requested</w:t>
      </w:r>
    </w:p>
    <w:p w:rsidR="00E527D1" w:rsidRPr="009767FF" w:rsidRDefault="00E527D1" w:rsidP="00E527D1">
      <w:pPr>
        <w:rPr>
          <w:lang w:val="en-GB"/>
        </w:rPr>
      </w:pPr>
    </w:p>
    <w:p w:rsidR="00E527D1" w:rsidRPr="009767FF" w:rsidRDefault="005F0483" w:rsidP="00D746FA">
      <w:pPr>
        <w:pStyle w:val="mine1"/>
        <w:rPr>
          <w:lang w:val="en-GB"/>
        </w:rPr>
      </w:pPr>
      <w:r>
        <w:rPr>
          <w:lang w:val="en-GB"/>
        </w:rPr>
        <w:t xml:space="preserve"> </w:t>
      </w:r>
      <w:bookmarkStart w:id="63" w:name="_Toc412027107"/>
      <w:r w:rsidR="00B2574E" w:rsidRPr="009767FF">
        <w:rPr>
          <w:lang w:val="en-GB"/>
        </w:rPr>
        <w:t>Gay</w:t>
      </w:r>
      <w:r>
        <w:rPr>
          <w:lang w:val="en-GB"/>
        </w:rPr>
        <w:t xml:space="preserve"> </w:t>
      </w:r>
      <w:r w:rsidR="00B2574E" w:rsidRPr="009767FF">
        <w:rPr>
          <w:lang w:val="en-GB"/>
        </w:rPr>
        <w:t>men</w:t>
      </w:r>
      <w:r>
        <w:rPr>
          <w:lang w:val="en-GB"/>
        </w:rPr>
        <w:t xml:space="preserve"> </w:t>
      </w:r>
      <w:r w:rsidR="00B2574E" w:rsidRPr="009767FF">
        <w:rPr>
          <w:lang w:val="en-GB"/>
        </w:rPr>
        <w:t>and</w:t>
      </w:r>
      <w:r>
        <w:rPr>
          <w:lang w:val="en-GB"/>
        </w:rPr>
        <w:t xml:space="preserve"> </w:t>
      </w:r>
      <w:r w:rsidR="00B2574E" w:rsidRPr="009767FF">
        <w:rPr>
          <w:lang w:val="en-GB"/>
        </w:rPr>
        <w:t>HIV-related</w:t>
      </w:r>
      <w:r>
        <w:rPr>
          <w:lang w:val="en-GB"/>
        </w:rPr>
        <w:t xml:space="preserve"> </w:t>
      </w:r>
      <w:r w:rsidR="00B2574E" w:rsidRPr="009767FF">
        <w:rPr>
          <w:lang w:val="en-GB"/>
        </w:rPr>
        <w:t>issues</w:t>
      </w:r>
      <w:bookmarkEnd w:id="63"/>
    </w:p>
    <w:p w:rsidR="00E527D1" w:rsidRPr="009767FF" w:rsidRDefault="00E527D1" w:rsidP="00E527D1">
      <w:pPr>
        <w:rPr>
          <w:lang w:val="en-GB"/>
        </w:rPr>
      </w:pPr>
    </w:p>
    <w:p w:rsidR="00E527D1" w:rsidRPr="009767FF" w:rsidRDefault="00EF464E" w:rsidP="00B2574E">
      <w:pPr>
        <w:pStyle w:val="mine2"/>
        <w:numPr>
          <w:ilvl w:val="1"/>
          <w:numId w:val="1"/>
        </w:numPr>
        <w:rPr>
          <w:lang w:val="en-GB"/>
        </w:rPr>
      </w:pPr>
      <w:bookmarkStart w:id="64" w:name="_Toc412027108"/>
      <w:r w:rsidRPr="009767FF">
        <w:rPr>
          <w:lang w:val="en-GB"/>
        </w:rPr>
        <w:t>Where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history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figure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ourselves?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When?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purpose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mind?</w:t>
      </w:r>
      <w:bookmarkEnd w:id="64"/>
    </w:p>
    <w:p w:rsidR="00E527D1" w:rsidRPr="009767FF" w:rsidRDefault="00EF464E" w:rsidP="00E527D1">
      <w:pPr>
        <w:pStyle w:val="a4"/>
        <w:ind w:left="792"/>
        <w:rPr>
          <w:b/>
          <w:lang w:val="en-GB"/>
        </w:rPr>
      </w:pPr>
      <w:r w:rsidRPr="009767FF">
        <w:rPr>
          <w:lang w:val="en-GB"/>
        </w:rPr>
        <w:t>One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biggest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advantages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talking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E256E0">
        <w:rPr>
          <w:lang w:val="en-GB"/>
        </w:rPr>
        <w:t xml:space="preserve">peer </w:t>
      </w:r>
      <w:r w:rsidR="00831C72" w:rsidRPr="009767FF">
        <w:rPr>
          <w:lang w:val="en-GB"/>
        </w:rPr>
        <w:t>counsellor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E90197">
        <w:rPr>
          <w:lang w:val="en-GB"/>
        </w:rPr>
        <w:t>clients</w:t>
      </w:r>
      <w:r w:rsidR="005F0483">
        <w:rPr>
          <w:lang w:val="en-GB"/>
        </w:rPr>
        <w:t xml:space="preserve"> </w:t>
      </w:r>
      <w:r w:rsidR="00E90197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90197">
        <w:rPr>
          <w:lang w:val="en-GB"/>
        </w:rPr>
        <w:t>counsellors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belong</w:t>
      </w:r>
      <w:r w:rsidR="005F0483">
        <w:rPr>
          <w:lang w:val="en-GB"/>
        </w:rPr>
        <w:t xml:space="preserve"> </w:t>
      </w:r>
      <w:r w:rsidR="00E256E0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community</w:t>
      </w:r>
      <w:r w:rsidR="008F70FD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</w:t>
      </w:r>
      <w:r w:rsidR="00BE5722" w:rsidRPr="009767FF">
        <w:rPr>
          <w:lang w:val="en-GB"/>
        </w:rPr>
        <w:t>ay</w:t>
      </w:r>
      <w:r w:rsidR="005F0483">
        <w:rPr>
          <w:lang w:val="en-GB"/>
        </w:rPr>
        <w:t xml:space="preserve"> </w:t>
      </w:r>
      <w:r w:rsidR="00AA75C6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HIV-positive;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0512AC" w:rsidRPr="009767FF">
        <w:rPr>
          <w:lang w:val="en-GB"/>
        </w:rPr>
        <w:t>first-hand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client</w:t>
      </w:r>
      <w:r w:rsidR="005F0483">
        <w:rPr>
          <w:lang w:val="en-GB"/>
        </w:rPr>
        <w:t xml:space="preserve"> </w:t>
      </w:r>
      <w:r w:rsidR="00C40B92">
        <w:rPr>
          <w:lang w:val="en-GB"/>
        </w:rPr>
        <w:t>may</w:t>
      </w:r>
      <w:r w:rsidR="005F0483">
        <w:rPr>
          <w:lang w:val="en-GB"/>
        </w:rPr>
        <w:t xml:space="preserve"> </w:t>
      </w:r>
      <w:r w:rsidR="00C40B92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C40B92">
        <w:rPr>
          <w:lang w:val="en-GB"/>
        </w:rPr>
        <w:t>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through.</w:t>
      </w:r>
      <w:r w:rsidR="005F0483">
        <w:rPr>
          <w:lang w:val="en-GB"/>
        </w:rPr>
        <w:t xml:space="preserve"> </w:t>
      </w:r>
    </w:p>
    <w:p w:rsidR="00E527D1" w:rsidRPr="009767FF" w:rsidRDefault="00EF464E" w:rsidP="00E527D1">
      <w:pPr>
        <w:ind w:left="792"/>
        <w:jc w:val="both"/>
        <w:rPr>
          <w:lang w:val="en-GB"/>
        </w:rPr>
      </w:pPr>
      <w:r w:rsidRPr="009767FF">
        <w:rPr>
          <w:lang w:val="en-GB"/>
        </w:rPr>
        <w:t>However,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belongin</w:t>
      </w:r>
      <w:r w:rsidR="00BE5722" w:rsidRPr="009767FF">
        <w:rPr>
          <w:lang w:val="en-GB"/>
        </w:rPr>
        <w:t>g</w:t>
      </w:r>
      <w:r w:rsidR="005F0483">
        <w:rPr>
          <w:lang w:val="en-GB"/>
        </w:rPr>
        <w:t xml:space="preserve"> </w:t>
      </w:r>
      <w:r w:rsidR="00C40B92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group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BE5722" w:rsidRPr="009767FF">
        <w:rPr>
          <w:lang w:val="en-GB"/>
        </w:rPr>
        <w:t>mea</w:t>
      </w:r>
      <w:r w:rsidRPr="009767FF">
        <w:rPr>
          <w:lang w:val="en-GB"/>
        </w:rPr>
        <w:t>n</w:t>
      </w:r>
      <w:r w:rsidR="005F0483">
        <w:rPr>
          <w:lang w:val="en-GB"/>
        </w:rPr>
        <w:t xml:space="preserve"> </w:t>
      </w:r>
      <w:r w:rsidR="00092436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exactly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experiences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facing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solving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problems.</w:t>
      </w:r>
    </w:p>
    <w:p w:rsidR="00E527D1" w:rsidRPr="009767FF" w:rsidRDefault="00EF464E" w:rsidP="00E527D1">
      <w:pPr>
        <w:ind w:left="792"/>
        <w:jc w:val="both"/>
        <w:rPr>
          <w:lang w:val="en-GB"/>
        </w:rPr>
      </w:pP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belong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same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group,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different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people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should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bear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mind.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overlook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differences,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annoyed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clients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react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different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ways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do.</w:t>
      </w:r>
    </w:p>
    <w:p w:rsidR="00E527D1" w:rsidRPr="009767FF" w:rsidRDefault="00EF464E" w:rsidP="00E527D1">
      <w:pPr>
        <w:ind w:left="792"/>
        <w:jc w:val="both"/>
        <w:rPr>
          <w:lang w:val="en-GB"/>
        </w:rPr>
      </w:pP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history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carries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its</w:t>
      </w:r>
      <w:r w:rsidR="005F0483">
        <w:rPr>
          <w:lang w:val="en-GB"/>
        </w:rPr>
        <w:t xml:space="preserve"> </w:t>
      </w:r>
      <w:r w:rsidR="002B6055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weight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session.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2B6055">
        <w:rPr>
          <w:lang w:val="en-GB"/>
        </w:rPr>
        <w:t>counsellors</w:t>
      </w:r>
      <w:r w:rsidR="008F70FD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sharing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clients</w:t>
      </w:r>
      <w:r w:rsidR="005F0483">
        <w:rPr>
          <w:lang w:val="en-GB"/>
        </w:rPr>
        <w:t xml:space="preserve"> </w:t>
      </w:r>
      <w:r w:rsidR="007C457A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7C457A">
        <w:rPr>
          <w:lang w:val="en-GB"/>
        </w:rPr>
        <w:t>fact</w:t>
      </w:r>
      <w:r w:rsidR="005F0483">
        <w:rPr>
          <w:lang w:val="en-GB"/>
        </w:rPr>
        <w:t xml:space="preserve"> </w:t>
      </w:r>
      <w:r w:rsidR="007C457A">
        <w:rPr>
          <w:lang w:val="en-GB"/>
        </w:rPr>
        <w:t>t</w:t>
      </w:r>
      <w:r w:rsidR="008F70FD" w:rsidRPr="009767FF">
        <w:rPr>
          <w:lang w:val="en-GB"/>
        </w:rPr>
        <w:t>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personally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lived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through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this,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only</w:t>
      </w:r>
      <w:r w:rsidR="005F0483">
        <w:rPr>
          <w:lang w:val="en-GB"/>
        </w:rPr>
        <w:t xml:space="preserve"> </w:t>
      </w:r>
      <w:r w:rsidR="00675ECE"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64227F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survived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lead</w:t>
      </w:r>
      <w:r w:rsidR="005F0483">
        <w:rPr>
          <w:lang w:val="en-GB"/>
        </w:rPr>
        <w:t xml:space="preserve"> </w:t>
      </w:r>
      <w:r w:rsidR="0064227F">
        <w:rPr>
          <w:lang w:val="en-GB"/>
        </w:rPr>
        <w:t>happy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lives,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mere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theoretical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information.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address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clients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while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speaking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personal</w:t>
      </w:r>
      <w:r w:rsidR="005F0483">
        <w:rPr>
          <w:lang w:val="en-GB"/>
        </w:rPr>
        <w:t xml:space="preserve"> </w:t>
      </w:r>
      <w:r w:rsidR="008F70FD" w:rsidRPr="009767FF">
        <w:rPr>
          <w:lang w:val="en-GB"/>
        </w:rPr>
        <w:t>experience.</w:t>
      </w:r>
    </w:p>
    <w:p w:rsidR="00E527D1" w:rsidRDefault="00E256E0" w:rsidP="00E527D1">
      <w:pPr>
        <w:ind w:left="792"/>
        <w:jc w:val="both"/>
        <w:rPr>
          <w:lang w:val="en-GB"/>
        </w:rPr>
      </w:pPr>
      <w:r>
        <w:rPr>
          <w:lang w:val="en-GB"/>
        </w:rPr>
        <w:t>Let’s b</w:t>
      </w:r>
      <w:r w:rsidR="00EF464E" w:rsidRPr="009767FF">
        <w:rPr>
          <w:lang w:val="en-GB"/>
        </w:rPr>
        <w:t>e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careful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though!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share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experiences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histories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sparingly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cautiously.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do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not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employ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experiences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guidelines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other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people’s</w:t>
      </w:r>
      <w:r w:rsidR="005F0483">
        <w:rPr>
          <w:lang w:val="en-GB"/>
        </w:rPr>
        <w:t xml:space="preserve"> </w:t>
      </w:r>
      <w:r w:rsidR="00EF464E" w:rsidRPr="009767FF">
        <w:rPr>
          <w:lang w:val="en-GB"/>
        </w:rPr>
        <w:t>lives.</w:t>
      </w:r>
    </w:p>
    <w:p w:rsidR="00E32D2D" w:rsidRDefault="00E32D2D" w:rsidP="00E527D1">
      <w:pPr>
        <w:ind w:left="792"/>
        <w:jc w:val="both"/>
        <w:rPr>
          <w:lang w:val="en-GB"/>
        </w:rPr>
      </w:pPr>
    </w:p>
    <w:p w:rsidR="00E32D2D" w:rsidRPr="009767FF" w:rsidRDefault="00E32D2D" w:rsidP="00E527D1">
      <w:pPr>
        <w:ind w:left="792"/>
        <w:jc w:val="both"/>
        <w:rPr>
          <w:lang w:val="en-GB"/>
        </w:rPr>
      </w:pPr>
    </w:p>
    <w:p w:rsidR="00E527D1" w:rsidRPr="009767FF" w:rsidRDefault="00EF464E" w:rsidP="00EF464E">
      <w:pPr>
        <w:pStyle w:val="mine2"/>
        <w:numPr>
          <w:ilvl w:val="1"/>
          <w:numId w:val="1"/>
        </w:numPr>
        <w:rPr>
          <w:lang w:val="en-GB"/>
        </w:rPr>
      </w:pPr>
      <w:bookmarkStart w:id="65" w:name="_Toc412027109"/>
      <w:r w:rsidRPr="009767FF">
        <w:rPr>
          <w:lang w:val="en-GB"/>
        </w:rPr>
        <w:lastRenderedPageBreak/>
        <w:t>Sexuality</w:t>
      </w:r>
      <w:bookmarkEnd w:id="65"/>
    </w:p>
    <w:p w:rsidR="00E527D1" w:rsidRPr="009767FF" w:rsidRDefault="00EF464E" w:rsidP="00E527D1">
      <w:pPr>
        <w:pStyle w:val="a4"/>
        <w:ind w:left="792"/>
        <w:rPr>
          <w:lang w:val="en-GB"/>
        </w:rPr>
      </w:pPr>
      <w:r w:rsidRPr="009767FF">
        <w:rPr>
          <w:lang w:val="en-GB"/>
        </w:rPr>
        <w:t>Condemnation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guilt-tripping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from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very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young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does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tremendously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influence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self-image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attitude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general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vis-à-vis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themselves,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bodies</w:t>
      </w:r>
      <w:r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partners.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During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counsellor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training,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time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properly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address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issues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sexuality,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suffi</w:t>
      </w:r>
      <w:r w:rsidR="000C73FB">
        <w:rPr>
          <w:lang w:val="en-GB"/>
        </w:rPr>
        <w:t>ce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say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0C73FB">
        <w:rPr>
          <w:lang w:val="en-GB"/>
        </w:rPr>
        <w:t>internalis</w:t>
      </w:r>
      <w:r w:rsidRPr="009767FF">
        <w:rPr>
          <w:lang w:val="en-GB"/>
        </w:rPr>
        <w:t>ed</w:t>
      </w:r>
      <w:r w:rsidR="005F0483">
        <w:rPr>
          <w:lang w:val="en-GB"/>
        </w:rPr>
        <w:t xml:space="preserve"> </w:t>
      </w:r>
      <w:r w:rsidR="00124E45">
        <w:rPr>
          <w:lang w:val="en-GB"/>
        </w:rPr>
        <w:t>homophobia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(that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oppression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guilt-tripping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sexuality)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considerably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distort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perceptions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selfhood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foster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self-hatred.</w:t>
      </w:r>
    </w:p>
    <w:p w:rsidR="00E527D1" w:rsidRPr="009767FF" w:rsidRDefault="00E527D1" w:rsidP="00E527D1">
      <w:pPr>
        <w:pStyle w:val="a4"/>
        <w:ind w:left="792"/>
        <w:rPr>
          <w:b/>
          <w:lang w:val="en-GB"/>
        </w:rPr>
      </w:pPr>
    </w:p>
    <w:p w:rsidR="00E527D1" w:rsidRPr="009767FF" w:rsidRDefault="00EF464E" w:rsidP="00EF464E">
      <w:pPr>
        <w:pStyle w:val="mine2"/>
        <w:numPr>
          <w:ilvl w:val="1"/>
          <w:numId w:val="1"/>
        </w:numPr>
        <w:rPr>
          <w:lang w:val="en-GB"/>
        </w:rPr>
      </w:pPr>
      <w:bookmarkStart w:id="66" w:name="_Toc412027110"/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precious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bodily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fluids</w:t>
      </w:r>
      <w:bookmarkEnd w:id="66"/>
    </w:p>
    <w:p w:rsidR="00E527D1" w:rsidRPr="009767FF" w:rsidRDefault="005F0483" w:rsidP="00922469">
      <w:pPr>
        <w:ind w:left="360"/>
        <w:jc w:val="both"/>
        <w:rPr>
          <w:lang w:val="en-GB"/>
        </w:rPr>
      </w:pPr>
      <w:r>
        <w:rPr>
          <w:lang w:val="en-GB"/>
        </w:rPr>
        <w:t xml:space="preserve"> </w:t>
      </w:r>
      <w:r w:rsidR="00EF464E" w:rsidRPr="009767FF">
        <w:rPr>
          <w:lang w:val="en-GB"/>
        </w:rPr>
        <w:t>Human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bodily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fluids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carry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numerous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–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and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complicated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–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signif</w:t>
      </w:r>
      <w:r w:rsidR="00922469" w:rsidRPr="009767FF">
        <w:rPr>
          <w:lang w:val="en-GB"/>
        </w:rPr>
        <w:t>ications</w:t>
      </w:r>
      <w:r>
        <w:rPr>
          <w:lang w:val="en-GB"/>
        </w:rPr>
        <w:t xml:space="preserve"> </w:t>
      </w:r>
      <w:r w:rsidR="00922469" w:rsidRPr="009767FF">
        <w:rPr>
          <w:lang w:val="en-GB"/>
        </w:rPr>
        <w:t>and</w:t>
      </w:r>
      <w:r>
        <w:rPr>
          <w:lang w:val="en-GB"/>
        </w:rPr>
        <w:t xml:space="preserve"> </w:t>
      </w:r>
      <w:r w:rsidR="00922469" w:rsidRPr="009767FF">
        <w:rPr>
          <w:lang w:val="en-GB"/>
        </w:rPr>
        <w:t>connotations</w:t>
      </w:r>
      <w:r w:rsidR="00E256E0">
        <w:rPr>
          <w:lang w:val="en-GB"/>
        </w:rPr>
        <w:t xml:space="preserve">, </w:t>
      </w:r>
      <w:r w:rsidR="00922469" w:rsidRPr="009767FF">
        <w:rPr>
          <w:lang w:val="en-GB"/>
        </w:rPr>
        <w:t>be</w:t>
      </w:r>
      <w:r>
        <w:rPr>
          <w:lang w:val="en-GB"/>
        </w:rPr>
        <w:t xml:space="preserve"> </w:t>
      </w:r>
      <w:r w:rsidR="00922469" w:rsidRPr="009767FF">
        <w:rPr>
          <w:lang w:val="en-GB"/>
        </w:rPr>
        <w:t>it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blood,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menstrual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blood,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saliva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or</w:t>
      </w:r>
      <w:r>
        <w:rPr>
          <w:lang w:val="en-GB"/>
        </w:rPr>
        <w:t xml:space="preserve"> </w:t>
      </w:r>
      <w:r w:rsidR="00EF464E" w:rsidRPr="009767FF">
        <w:rPr>
          <w:lang w:val="en-GB"/>
        </w:rPr>
        <w:t>semen.</w:t>
      </w:r>
    </w:p>
    <w:p w:rsidR="00E527D1" w:rsidRPr="009767FF" w:rsidRDefault="00EF464E" w:rsidP="00E256E0">
      <w:pPr>
        <w:ind w:left="360"/>
        <w:jc w:val="both"/>
        <w:rPr>
          <w:lang w:val="en-GB"/>
        </w:rPr>
      </w:pP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bodily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fluid.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carries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life-giving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connotations,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which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contrast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sharply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central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</w:t>
      </w:r>
      <w:r w:rsidR="00113798">
        <w:rPr>
          <w:lang w:val="en-GB"/>
        </w:rPr>
        <w:t>x;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ejaculating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inside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partner’s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body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receiving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bodies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sex.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heterosexual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couples,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represents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possibility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creating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new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life.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same-sex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male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couples,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though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conception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unfeasible,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also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carries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life-giving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associations</w:t>
      </w:r>
      <w:r w:rsidR="0092443C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fact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associated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death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rather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life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source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anxiety,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sadness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great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loss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many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92443C" w:rsidRPr="009767FF">
        <w:rPr>
          <w:lang w:val="en-GB"/>
        </w:rPr>
        <w:t>men.</w:t>
      </w:r>
    </w:p>
    <w:p w:rsidR="00E527D1" w:rsidRPr="009767FF" w:rsidRDefault="0092443C" w:rsidP="00E256E0">
      <w:pPr>
        <w:ind w:left="360"/>
        <w:jc w:val="both"/>
        <w:rPr>
          <w:lang w:val="en-GB"/>
        </w:rPr>
      </w:pPr>
      <w:r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level,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association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much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problematic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association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blood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blood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already,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collective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unconscious,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linked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injuries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pain.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contrast,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conceptually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linked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ecstasy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pleasure.</w:t>
      </w:r>
    </w:p>
    <w:p w:rsidR="00E527D1" w:rsidRPr="009767FF" w:rsidRDefault="00E256E0" w:rsidP="00E256E0">
      <w:pPr>
        <w:ind w:left="360"/>
        <w:jc w:val="both"/>
        <w:rPr>
          <w:lang w:val="en-GB"/>
        </w:rPr>
      </w:pPr>
      <w:r>
        <w:rPr>
          <w:lang w:val="en-GB"/>
        </w:rPr>
        <w:t>‘</w:t>
      </w:r>
      <w:r w:rsidR="000A4DED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can’t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imagine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pissed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I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am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having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hav</w:t>
      </w:r>
      <w:r w:rsidR="00113798">
        <w:rPr>
          <w:lang w:val="en-GB"/>
        </w:rPr>
        <w:t>e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a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condom</w:t>
      </w:r>
      <w:r>
        <w:rPr>
          <w:lang w:val="en-GB"/>
        </w:rPr>
        <w:t>’</w:t>
      </w:r>
      <w:r w:rsidR="00113798">
        <w:rPr>
          <w:lang w:val="en-GB"/>
        </w:rPr>
        <w:t>,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a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33-year-</w:t>
      </w:r>
      <w:r w:rsidR="000A4DED" w:rsidRPr="009767FF">
        <w:rPr>
          <w:lang w:val="en-GB"/>
        </w:rPr>
        <w:t>old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man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admits.</w:t>
      </w:r>
      <w:r w:rsidR="005F0483">
        <w:rPr>
          <w:lang w:val="en-GB"/>
        </w:rPr>
        <w:t xml:space="preserve"> </w:t>
      </w:r>
      <w:r w:rsidR="007E5F80">
        <w:rPr>
          <w:lang w:val="en-GB"/>
        </w:rPr>
        <w:t>‘</w:t>
      </w:r>
      <w:r w:rsidR="000A4DED"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something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very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personal.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It’s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form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sharing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your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partner.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Sharing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bodily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fluids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part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sex.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Becoming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one,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he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enters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you,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you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enter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him</w:t>
      </w:r>
      <w:r w:rsidR="007E5F80">
        <w:rPr>
          <w:lang w:val="en-GB"/>
        </w:rPr>
        <w:t>’</w:t>
      </w:r>
      <w:r w:rsidR="000A4DED" w:rsidRPr="009767FF">
        <w:rPr>
          <w:lang w:val="en-GB"/>
        </w:rPr>
        <w:t>.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For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some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men,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trading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bodily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fluids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carries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spiritual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connotations;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signifies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well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psychic</w:t>
      </w:r>
      <w:r w:rsidR="005F0483">
        <w:rPr>
          <w:lang w:val="en-GB"/>
        </w:rPr>
        <w:t xml:space="preserve"> </w:t>
      </w:r>
      <w:r w:rsidR="000A4DED" w:rsidRPr="009767FF">
        <w:rPr>
          <w:lang w:val="en-GB"/>
        </w:rPr>
        <w:t>union.</w:t>
      </w:r>
    </w:p>
    <w:p w:rsidR="00E527D1" w:rsidRPr="009767FF" w:rsidRDefault="000A4DED" w:rsidP="00E256E0">
      <w:pPr>
        <w:ind w:left="360"/>
        <w:jc w:val="both"/>
        <w:rPr>
          <w:lang w:val="en-GB"/>
        </w:rPr>
      </w:pPr>
      <w:r w:rsidRPr="009767FF">
        <w:rPr>
          <w:lang w:val="en-GB"/>
        </w:rPr>
        <w:t>Unfortunately,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precisely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homosexuality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have</w:t>
      </w:r>
      <w:r w:rsidR="005F0483">
        <w:rPr>
          <w:lang w:val="en-GB"/>
        </w:rPr>
        <w:t xml:space="preserve"> </w:t>
      </w:r>
      <w:r w:rsidR="008D652D">
        <w:rPr>
          <w:lang w:val="en-GB"/>
        </w:rPr>
        <w:t xml:space="preserve">little or </w:t>
      </w:r>
      <w:r w:rsidRPr="009767FF">
        <w:rPr>
          <w:lang w:val="en-GB"/>
        </w:rPr>
        <w:t>no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prestige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society,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swapping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be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condemnable,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furtive,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guilt-ridden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pleasure.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many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gay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freely,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guiltlessly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admit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like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partner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mouth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conversely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partner’s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mouth?</w:t>
      </w:r>
      <w:r w:rsidR="005F0483">
        <w:rPr>
          <w:lang w:val="en-GB"/>
        </w:rPr>
        <w:t xml:space="preserve"> </w:t>
      </w:r>
    </w:p>
    <w:p w:rsidR="00E527D1" w:rsidRPr="009767FF" w:rsidRDefault="00E20D43" w:rsidP="00E256E0">
      <w:pPr>
        <w:ind w:left="360"/>
        <w:jc w:val="both"/>
        <w:rPr>
          <w:lang w:val="en-GB"/>
        </w:rPr>
      </w:pPr>
      <w:r w:rsidRPr="009767FF">
        <w:rPr>
          <w:lang w:val="en-GB"/>
        </w:rPr>
        <w:t>Now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directly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linked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HIV,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meaning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semen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further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burdened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guilt.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anything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fraught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with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guilt,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affect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emotions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promote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erratic,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impulsive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attitudes.</w:t>
      </w:r>
    </w:p>
    <w:p w:rsidR="00E527D1" w:rsidRPr="009767FF" w:rsidRDefault="00E20D43" w:rsidP="00E256E0">
      <w:pPr>
        <w:ind w:left="360"/>
        <w:jc w:val="both"/>
        <w:rPr>
          <w:lang w:val="en-GB"/>
        </w:rPr>
      </w:pPr>
      <w:r w:rsidRPr="009767FF">
        <w:rPr>
          <w:lang w:val="en-GB"/>
        </w:rPr>
        <w:t>As</w:t>
      </w:r>
      <w:r w:rsidR="005F0483">
        <w:rPr>
          <w:lang w:val="en-GB"/>
        </w:rPr>
        <w:t xml:space="preserve"> </w:t>
      </w:r>
      <w:r w:rsidR="008D652D">
        <w:rPr>
          <w:lang w:val="en-GB"/>
        </w:rPr>
        <w:t xml:space="preserve">peer </w:t>
      </w:r>
      <w:r w:rsidR="00113798">
        <w:rPr>
          <w:lang w:val="en-GB"/>
        </w:rPr>
        <w:t>counsellors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paramount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importance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fully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grasp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compl</w:t>
      </w:r>
      <w:r w:rsidR="00113798">
        <w:rPr>
          <w:lang w:val="en-GB"/>
        </w:rPr>
        <w:t>ex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psychological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damage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inflict</w:t>
      </w:r>
      <w:r w:rsidR="00922469" w:rsidRPr="009767FF">
        <w:rPr>
          <w:lang w:val="en-GB"/>
        </w:rPr>
        <w:t>ed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on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HIV-positive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men,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due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to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fact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922469"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personal,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intimate,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life-giving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significant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part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sexuality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suddenly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transformed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into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something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dangerous,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potentially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harmful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weapon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instead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an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arousing,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pleasure-giving</w:t>
      </w:r>
      <w:r w:rsidR="005F0483">
        <w:rPr>
          <w:lang w:val="en-GB"/>
        </w:rPr>
        <w:t xml:space="preserve"> </w:t>
      </w:r>
      <w:r w:rsidR="008D652D">
        <w:rPr>
          <w:lang w:val="en-GB"/>
        </w:rPr>
        <w:t>fluid</w:t>
      </w:r>
      <w:r w:rsidRPr="009767FF">
        <w:rPr>
          <w:lang w:val="en-GB"/>
        </w:rPr>
        <w:t>.</w:t>
      </w:r>
    </w:p>
    <w:p w:rsidR="00DE0395" w:rsidRPr="009767FF" w:rsidRDefault="00922469" w:rsidP="00E256E0">
      <w:pPr>
        <w:ind w:left="360"/>
        <w:jc w:val="both"/>
        <w:rPr>
          <w:lang w:val="en-GB"/>
        </w:rPr>
      </w:pPr>
      <w:r w:rsidRPr="009767FF">
        <w:rPr>
          <w:lang w:val="en-GB"/>
        </w:rPr>
        <w:lastRenderedPageBreak/>
        <w:t>It</w:t>
      </w:r>
      <w:r w:rsidR="005F0483">
        <w:rPr>
          <w:lang w:val="en-GB"/>
        </w:rPr>
        <w:t xml:space="preserve"> </w:t>
      </w:r>
      <w:r w:rsidRPr="009767FF">
        <w:rPr>
          <w:lang w:val="en-GB"/>
        </w:rPr>
        <w:t>is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important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that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keep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in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mind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the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various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connotations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of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bodily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fluids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when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we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talk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about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safer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sex,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because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it</w:t>
      </w:r>
      <w:r w:rsidR="005F0483">
        <w:rPr>
          <w:lang w:val="en-GB"/>
        </w:rPr>
        <w:t xml:space="preserve"> </w:t>
      </w:r>
      <w:r w:rsidR="004941A6" w:rsidRPr="009767FF">
        <w:rPr>
          <w:lang w:val="en-GB"/>
        </w:rPr>
        <w:t>can</w:t>
      </w:r>
      <w:r w:rsidR="005F0483">
        <w:rPr>
          <w:lang w:val="en-GB"/>
        </w:rPr>
        <w:t xml:space="preserve"> </w:t>
      </w:r>
      <w:r w:rsidR="004941A6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4941A6" w:rsidRPr="009767FF">
        <w:rPr>
          <w:lang w:val="en-GB"/>
        </w:rPr>
        <w:t>us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be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more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understanding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towards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men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who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continue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giving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or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receiving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semen.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Our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own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understanding,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even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if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left</w:t>
      </w:r>
      <w:r w:rsidR="005F0483">
        <w:rPr>
          <w:lang w:val="en-GB"/>
        </w:rPr>
        <w:t xml:space="preserve"> </w:t>
      </w:r>
      <w:r w:rsidR="00113798">
        <w:rPr>
          <w:lang w:val="en-GB"/>
        </w:rPr>
        <w:t>unexpressed</w:t>
      </w:r>
      <w:r w:rsidR="00E20D43" w:rsidRPr="009767FF">
        <w:rPr>
          <w:lang w:val="en-GB"/>
        </w:rPr>
        <w:t>,</w:t>
      </w:r>
      <w:r w:rsidR="005F0483">
        <w:rPr>
          <w:lang w:val="en-GB"/>
        </w:rPr>
        <w:t xml:space="preserve"> </w:t>
      </w:r>
      <w:r w:rsidR="00E20D43" w:rsidRPr="009767FF">
        <w:rPr>
          <w:lang w:val="en-GB"/>
        </w:rPr>
        <w:t>will</w:t>
      </w:r>
      <w:r w:rsidR="005F0483">
        <w:rPr>
          <w:lang w:val="en-GB"/>
        </w:rPr>
        <w:t xml:space="preserve"> </w:t>
      </w:r>
      <w:r w:rsidR="004C23FE" w:rsidRPr="009767FF">
        <w:rPr>
          <w:lang w:val="en-GB"/>
        </w:rPr>
        <w:t>help</w:t>
      </w:r>
      <w:r w:rsidR="005F0483">
        <w:rPr>
          <w:lang w:val="en-GB"/>
        </w:rPr>
        <w:t xml:space="preserve"> </w:t>
      </w:r>
      <w:r w:rsidR="004C23FE" w:rsidRPr="009767FF">
        <w:rPr>
          <w:lang w:val="en-GB"/>
        </w:rPr>
        <w:t>reduce</w:t>
      </w:r>
      <w:r w:rsidR="005F0483">
        <w:rPr>
          <w:lang w:val="en-GB"/>
        </w:rPr>
        <w:t xml:space="preserve"> </w:t>
      </w:r>
      <w:r w:rsidR="004C23FE" w:rsidRPr="009767FF">
        <w:rPr>
          <w:lang w:val="en-GB"/>
        </w:rPr>
        <w:t>their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sex-related</w:t>
      </w:r>
      <w:r w:rsidR="005F0483">
        <w:rPr>
          <w:lang w:val="en-GB"/>
        </w:rPr>
        <w:t xml:space="preserve"> </w:t>
      </w:r>
      <w:r w:rsidR="00B12015" w:rsidRPr="009767FF">
        <w:rPr>
          <w:lang w:val="en-GB"/>
        </w:rPr>
        <w:t>negativity.</w:t>
      </w:r>
    </w:p>
    <w:sectPr w:rsidR="00DE0395" w:rsidRPr="009767FF" w:rsidSect="001946B4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6C" w:rsidRDefault="0031626C">
      <w:pPr>
        <w:spacing w:after="0" w:line="240" w:lineRule="auto"/>
      </w:pPr>
      <w:r>
        <w:separator/>
      </w:r>
    </w:p>
  </w:endnote>
  <w:endnote w:type="continuationSeparator" w:id="0">
    <w:p w:rsidR="0031626C" w:rsidRDefault="0031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9175"/>
      <w:docPartObj>
        <w:docPartGallery w:val="Page Numbers (Bottom of Page)"/>
        <w:docPartUnique/>
      </w:docPartObj>
    </w:sdtPr>
    <w:sdtContent>
      <w:p w:rsidR="0031626C" w:rsidRPr="0008092D" w:rsidRDefault="0031626C" w:rsidP="001946B4">
        <w:pPr>
          <w:pStyle w:val="aa"/>
        </w:pPr>
        <w:r w:rsidRPr="005F26BF">
          <w:rPr>
            <w:b/>
            <w:noProof/>
            <w:sz w:val="16"/>
            <w:szCs w:val="24"/>
            <w:lang w:val="el-GR" w:eastAsia="el-G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2049" type="#_x0000_t32" style="position:absolute;margin-left:2.1pt;margin-top:.1pt;width:420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Z/HwIAAD0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Y1De3rjcvAq1c6GAulJvZoXTb87pHTZEtXw6Px2NhCbhYjkLiRsnIEk+/6zZuBDAD/2&#10;6lTbLkBCF9ApjuR8Gwk/eUThcDaZPGaPM4wo3M0ns4hP8muosc5/4rpDwSiw85aIpvWlVgpGr20W&#10;E5Hji/OBGMmvASGv0lshZVSAVKgv8HI2nsUAp6Vg4TK4OdvsS2nRkQQNxW9gcedm9UGxCNZywjaD&#10;7YmQFxuSSxXwoDSgM1gXkfxYpsvNYrOYjqbj+WY0Tatq9Lwtp6P5FoqvJlVZVtnPQC2b5q1gjKvA&#10;7irYbPp3ghiezkVqN8ne2pDco8d+AdnrP5KOsw3jvAhjr9l5Z68zB41G5+E9hUfwfg/2+1e//gUA&#10;AP//AwBQSwMEFAAGAAgAAAAhAMTXTs/aAAAAAwEAAA8AAABkcnMvZG93bnJldi54bWxMjkFLw0AU&#10;hO+C/2F5ghexm8aoNealFMGDR9uC1232mUSzb0N208T+ep8nexkYZpj5ivXsOnWkIbSeEZaLBBRx&#10;5W3LNcJ+93q7AhWiYWs6z4TwQwHW5eVFYXLrJ36n4zbWSkY45AahibHPtQ5VQ86Ehe+JJfv0gzNR&#10;7FBrO5hJxl2n0yR50M60LA+N6emloep7OzoECuP9Mtk8uXr/dppuPtLT19TvEK+v5s0zqEhz/C/D&#10;H76gQylMBz+yDapDyFIpIohKuMqyR1AHhDvQZaHP2ctfAAAA//8DAFBLAQItABQABgAIAAAAIQC2&#10;gziS/gAAAOEBAAATAAAAAAAAAAAAAAAAAAAAAABbQ29udGVudF9UeXBlc10ueG1sUEsBAi0AFAAG&#10;AAgAAAAhADj9If/WAAAAlAEAAAsAAAAAAAAAAAAAAAAALwEAAF9yZWxzLy5yZWxzUEsBAi0AFAAG&#10;AAgAAAAhAJ/dFn8fAgAAPQQAAA4AAAAAAAAAAAAAAAAALgIAAGRycy9lMm9Eb2MueG1sUEsBAi0A&#10;FAAGAAgAAAAhAMTXTs/aAAAAAwEAAA8AAAAAAAAAAAAAAAAAeQQAAGRycy9kb3ducmV2LnhtbFBL&#10;BQYAAAAABAAEAPMAAACABQAAAAA=&#10;"/>
          </w:pict>
        </w:r>
        <w:r>
          <w:rPr>
            <w:b/>
            <w:sz w:val="16"/>
            <w:szCs w:val="24"/>
          </w:rPr>
          <w:t>Leo Kalovyrnas</w:t>
        </w:r>
        <w:r w:rsidRPr="0008092D">
          <w:rPr>
            <w:b/>
            <w:sz w:val="16"/>
            <w:szCs w:val="24"/>
          </w:rPr>
          <w:t xml:space="preserve">: </w:t>
        </w:r>
        <w:r>
          <w:rPr>
            <w:sz w:val="16"/>
            <w:szCs w:val="24"/>
          </w:rPr>
          <w:t>Training Guidelines for Peer Counsellors</w:t>
        </w:r>
        <w:r w:rsidRPr="0008092D">
          <w:rPr>
            <w:sz w:val="16"/>
            <w:szCs w:val="24"/>
          </w:rPr>
          <w:tab/>
        </w:r>
        <w:r w:rsidRPr="0008092D">
          <w:rPr>
            <w:sz w:val="16"/>
            <w:szCs w:val="24"/>
          </w:rPr>
          <w:tab/>
        </w:r>
        <w:r>
          <w:fldChar w:fldCharType="begin"/>
        </w:r>
        <w:r w:rsidRPr="0008092D">
          <w:instrText xml:space="preserve"> </w:instrText>
        </w:r>
        <w:r>
          <w:instrText>PAGE</w:instrText>
        </w:r>
        <w:r w:rsidRPr="0008092D">
          <w:instrText xml:space="preserve">   \* </w:instrText>
        </w:r>
        <w:r>
          <w:instrText>MERGEFORMAT</w:instrText>
        </w:r>
        <w:r w:rsidRPr="0008092D">
          <w:instrText xml:space="preserve"> </w:instrText>
        </w:r>
        <w:r>
          <w:fldChar w:fldCharType="separate"/>
        </w:r>
        <w:r w:rsidR="00E32D2D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1626C" w:rsidRPr="0008092D" w:rsidRDefault="0031626C">
    <w:pPr>
      <w:pStyle w:val="aa"/>
      <w:rPr>
        <w:b/>
        <w:sz w:val="16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6C" w:rsidRDefault="0031626C">
      <w:pPr>
        <w:spacing w:after="0" w:line="240" w:lineRule="auto"/>
      </w:pPr>
      <w:r>
        <w:separator/>
      </w:r>
    </w:p>
  </w:footnote>
  <w:footnote w:type="continuationSeparator" w:id="0">
    <w:p w:rsidR="0031626C" w:rsidRDefault="0031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1626C">
    <w:pPr>
      <w:pStyle w:val="a9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4351655</wp:posOffset>
          </wp:positionH>
          <wp:positionV relativeFrom="paragraph">
            <wp:posOffset>-321472</wp:posOffset>
          </wp:positionV>
          <wp:extent cx="1149985" cy="669290"/>
          <wp:effectExtent l="1905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626" t="27952" r="23537" b="33735"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1964"/>
    <w:multiLevelType w:val="multilevel"/>
    <w:tmpl w:val="DF84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lang w:val="en-GB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D9598A"/>
    <w:multiLevelType w:val="multilevel"/>
    <w:tmpl w:val="C1264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C5366C"/>
    <w:multiLevelType w:val="hybridMultilevel"/>
    <w:tmpl w:val="0526F334"/>
    <w:lvl w:ilvl="0" w:tplc="9C9A2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9A0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BC848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9628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8F6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634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EA6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0C0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63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75138B9"/>
    <w:multiLevelType w:val="hybridMultilevel"/>
    <w:tmpl w:val="34564CD0"/>
    <w:lvl w:ilvl="0" w:tplc="473071F4">
      <w:numFmt w:val="bullet"/>
      <w:lvlText w:val="-"/>
      <w:lvlJc w:val="left"/>
      <w:pPr>
        <w:ind w:left="2088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>
    <w:nsid w:val="485E7C8E"/>
    <w:multiLevelType w:val="hybridMultilevel"/>
    <w:tmpl w:val="64A80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E01D4"/>
    <w:multiLevelType w:val="multilevel"/>
    <w:tmpl w:val="AA3E9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2C3491"/>
    <w:multiLevelType w:val="multilevel"/>
    <w:tmpl w:val="FDC2AF06"/>
    <w:lvl w:ilvl="0">
      <w:start w:val="1"/>
      <w:numFmt w:val="decimal"/>
      <w:pStyle w:val="min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i w:val="0"/>
        <w:lang w:val="en-GB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57607C"/>
    <w:multiLevelType w:val="multilevel"/>
    <w:tmpl w:val="AA3E9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DD2CFB"/>
    <w:multiLevelType w:val="multilevel"/>
    <w:tmpl w:val="AA3E9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202F6B"/>
    <w:multiLevelType w:val="hybridMultilevel"/>
    <w:tmpl w:val="AE1E6988"/>
    <w:lvl w:ilvl="0" w:tplc="ECAE56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52B8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9E00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E09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7430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14ED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0C40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C57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DCDD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4954927"/>
    <w:multiLevelType w:val="hybridMultilevel"/>
    <w:tmpl w:val="4DD2F8BC"/>
    <w:lvl w:ilvl="0" w:tplc="EA788C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9091C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404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6CE6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0CC1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EE33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6D1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8CD0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2491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6CA0296"/>
    <w:multiLevelType w:val="multilevel"/>
    <w:tmpl w:val="DF84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lang w:val="en-GB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8900942"/>
    <w:multiLevelType w:val="hybridMultilevel"/>
    <w:tmpl w:val="B4AEEA3C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>
    <w:nsid w:val="79DF2C73"/>
    <w:multiLevelType w:val="multilevel"/>
    <w:tmpl w:val="FFB67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lang w:val="en-GB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6"/>
    <w:lvlOverride w:ilvl="0">
      <w:startOverride w:val="2"/>
    </w:lvlOverride>
    <w:lvlOverride w:ilvl="1">
      <w:startOverride w:val="1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3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2"/>
  </w:num>
  <w:num w:numId="21">
    <w:abstractNumId w:val="13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527D1"/>
    <w:rsid w:val="00003441"/>
    <w:rsid w:val="00016715"/>
    <w:rsid w:val="00016ED6"/>
    <w:rsid w:val="000220FE"/>
    <w:rsid w:val="00022D5A"/>
    <w:rsid w:val="000238AA"/>
    <w:rsid w:val="00025ACE"/>
    <w:rsid w:val="000320CF"/>
    <w:rsid w:val="0003734F"/>
    <w:rsid w:val="0003743F"/>
    <w:rsid w:val="00043CC9"/>
    <w:rsid w:val="0004759E"/>
    <w:rsid w:val="000512AC"/>
    <w:rsid w:val="000761B9"/>
    <w:rsid w:val="00080332"/>
    <w:rsid w:val="0008092D"/>
    <w:rsid w:val="00080A76"/>
    <w:rsid w:val="00086BA1"/>
    <w:rsid w:val="00092436"/>
    <w:rsid w:val="000A403A"/>
    <w:rsid w:val="000A4DED"/>
    <w:rsid w:val="000B16D4"/>
    <w:rsid w:val="000B3F57"/>
    <w:rsid w:val="000B403D"/>
    <w:rsid w:val="000B48C8"/>
    <w:rsid w:val="000C0131"/>
    <w:rsid w:val="000C225C"/>
    <w:rsid w:val="000C73FB"/>
    <w:rsid w:val="000C7F11"/>
    <w:rsid w:val="000D50B4"/>
    <w:rsid w:val="000E2ADC"/>
    <w:rsid w:val="000F0A99"/>
    <w:rsid w:val="001007A5"/>
    <w:rsid w:val="00100CE3"/>
    <w:rsid w:val="0011187D"/>
    <w:rsid w:val="0011327F"/>
    <w:rsid w:val="00113798"/>
    <w:rsid w:val="001205DA"/>
    <w:rsid w:val="00124862"/>
    <w:rsid w:val="00124E45"/>
    <w:rsid w:val="00126D6F"/>
    <w:rsid w:val="00127EB7"/>
    <w:rsid w:val="00131667"/>
    <w:rsid w:val="001324B3"/>
    <w:rsid w:val="00133307"/>
    <w:rsid w:val="00133981"/>
    <w:rsid w:val="00134025"/>
    <w:rsid w:val="00142D3C"/>
    <w:rsid w:val="00143745"/>
    <w:rsid w:val="0014480F"/>
    <w:rsid w:val="00167C13"/>
    <w:rsid w:val="00173E0B"/>
    <w:rsid w:val="00174430"/>
    <w:rsid w:val="00181F81"/>
    <w:rsid w:val="001829CA"/>
    <w:rsid w:val="00183ED9"/>
    <w:rsid w:val="001848F8"/>
    <w:rsid w:val="00187FA3"/>
    <w:rsid w:val="001946B4"/>
    <w:rsid w:val="00195CE6"/>
    <w:rsid w:val="0019728D"/>
    <w:rsid w:val="001A5326"/>
    <w:rsid w:val="001A55A9"/>
    <w:rsid w:val="001A6C41"/>
    <w:rsid w:val="001A742D"/>
    <w:rsid w:val="001A7877"/>
    <w:rsid w:val="001B602A"/>
    <w:rsid w:val="001C54E5"/>
    <w:rsid w:val="001C5B5A"/>
    <w:rsid w:val="001C6C2C"/>
    <w:rsid w:val="001C787B"/>
    <w:rsid w:val="001C7B1B"/>
    <w:rsid w:val="001D1E04"/>
    <w:rsid w:val="001D48CB"/>
    <w:rsid w:val="001D5726"/>
    <w:rsid w:val="001E25D8"/>
    <w:rsid w:val="001E454C"/>
    <w:rsid w:val="001F1F35"/>
    <w:rsid w:val="00200D62"/>
    <w:rsid w:val="002051C6"/>
    <w:rsid w:val="00207BC5"/>
    <w:rsid w:val="002155B3"/>
    <w:rsid w:val="002156C6"/>
    <w:rsid w:val="00216329"/>
    <w:rsid w:val="00216E3E"/>
    <w:rsid w:val="00222C3F"/>
    <w:rsid w:val="002250E5"/>
    <w:rsid w:val="00243791"/>
    <w:rsid w:val="002442B3"/>
    <w:rsid w:val="00246398"/>
    <w:rsid w:val="0024731B"/>
    <w:rsid w:val="002556F4"/>
    <w:rsid w:val="00264231"/>
    <w:rsid w:val="00274484"/>
    <w:rsid w:val="00275A9F"/>
    <w:rsid w:val="00276C1F"/>
    <w:rsid w:val="002806A0"/>
    <w:rsid w:val="00281FDC"/>
    <w:rsid w:val="002862FA"/>
    <w:rsid w:val="00290E0D"/>
    <w:rsid w:val="002A1652"/>
    <w:rsid w:val="002A58E3"/>
    <w:rsid w:val="002A5BD9"/>
    <w:rsid w:val="002A5DB7"/>
    <w:rsid w:val="002A761E"/>
    <w:rsid w:val="002B6055"/>
    <w:rsid w:val="002D167C"/>
    <w:rsid w:val="002D3A64"/>
    <w:rsid w:val="002D4DE1"/>
    <w:rsid w:val="002E0091"/>
    <w:rsid w:val="002E1935"/>
    <w:rsid w:val="002E343D"/>
    <w:rsid w:val="002E3F8A"/>
    <w:rsid w:val="002F00EC"/>
    <w:rsid w:val="00302119"/>
    <w:rsid w:val="00314AE8"/>
    <w:rsid w:val="0031626C"/>
    <w:rsid w:val="00317D39"/>
    <w:rsid w:val="00320223"/>
    <w:rsid w:val="00323583"/>
    <w:rsid w:val="003243CE"/>
    <w:rsid w:val="00326770"/>
    <w:rsid w:val="0034115A"/>
    <w:rsid w:val="00343342"/>
    <w:rsid w:val="00360F5E"/>
    <w:rsid w:val="00371F2B"/>
    <w:rsid w:val="00381AD2"/>
    <w:rsid w:val="00386687"/>
    <w:rsid w:val="00390957"/>
    <w:rsid w:val="00392DE0"/>
    <w:rsid w:val="003946D3"/>
    <w:rsid w:val="003A5AF9"/>
    <w:rsid w:val="003A5BDD"/>
    <w:rsid w:val="003B0DDF"/>
    <w:rsid w:val="003B7BFF"/>
    <w:rsid w:val="003D2C0F"/>
    <w:rsid w:val="003D3337"/>
    <w:rsid w:val="003D5163"/>
    <w:rsid w:val="003D74EE"/>
    <w:rsid w:val="003D7D0D"/>
    <w:rsid w:val="003E2987"/>
    <w:rsid w:val="003F1DD8"/>
    <w:rsid w:val="0040752F"/>
    <w:rsid w:val="00413A1F"/>
    <w:rsid w:val="00421AED"/>
    <w:rsid w:val="00421CB5"/>
    <w:rsid w:val="004235CE"/>
    <w:rsid w:val="004271DF"/>
    <w:rsid w:val="0045200C"/>
    <w:rsid w:val="004567BD"/>
    <w:rsid w:val="00463EF4"/>
    <w:rsid w:val="0046403B"/>
    <w:rsid w:val="004659DB"/>
    <w:rsid w:val="0046650D"/>
    <w:rsid w:val="004703E5"/>
    <w:rsid w:val="00472DB9"/>
    <w:rsid w:val="00477C7A"/>
    <w:rsid w:val="00485F24"/>
    <w:rsid w:val="004914C1"/>
    <w:rsid w:val="004941A6"/>
    <w:rsid w:val="004A5A65"/>
    <w:rsid w:val="004C03D7"/>
    <w:rsid w:val="004C043F"/>
    <w:rsid w:val="004C23FE"/>
    <w:rsid w:val="004C3A18"/>
    <w:rsid w:val="004D66D8"/>
    <w:rsid w:val="004E2935"/>
    <w:rsid w:val="004E2D40"/>
    <w:rsid w:val="004E51E2"/>
    <w:rsid w:val="004F1DF6"/>
    <w:rsid w:val="004F5544"/>
    <w:rsid w:val="00500AA5"/>
    <w:rsid w:val="00501183"/>
    <w:rsid w:val="0051193F"/>
    <w:rsid w:val="0051730B"/>
    <w:rsid w:val="00520B86"/>
    <w:rsid w:val="0052488D"/>
    <w:rsid w:val="0052649D"/>
    <w:rsid w:val="005337A9"/>
    <w:rsid w:val="00540F06"/>
    <w:rsid w:val="005422B1"/>
    <w:rsid w:val="00542A70"/>
    <w:rsid w:val="00544879"/>
    <w:rsid w:val="005539BE"/>
    <w:rsid w:val="0055497F"/>
    <w:rsid w:val="00557E36"/>
    <w:rsid w:val="00567845"/>
    <w:rsid w:val="0056790E"/>
    <w:rsid w:val="0057014B"/>
    <w:rsid w:val="0058540B"/>
    <w:rsid w:val="00585485"/>
    <w:rsid w:val="00586068"/>
    <w:rsid w:val="00596C15"/>
    <w:rsid w:val="00597A1B"/>
    <w:rsid w:val="005B6572"/>
    <w:rsid w:val="005B6C23"/>
    <w:rsid w:val="005C6317"/>
    <w:rsid w:val="005D3DD1"/>
    <w:rsid w:val="005D67A3"/>
    <w:rsid w:val="005E3303"/>
    <w:rsid w:val="005F0483"/>
    <w:rsid w:val="005F20C4"/>
    <w:rsid w:val="005F26BF"/>
    <w:rsid w:val="005F4F7B"/>
    <w:rsid w:val="005F6F57"/>
    <w:rsid w:val="006041BC"/>
    <w:rsid w:val="006047F4"/>
    <w:rsid w:val="0060694B"/>
    <w:rsid w:val="006218F3"/>
    <w:rsid w:val="00622164"/>
    <w:rsid w:val="006228F9"/>
    <w:rsid w:val="00622B12"/>
    <w:rsid w:val="00627577"/>
    <w:rsid w:val="00642192"/>
    <w:rsid w:val="0064227F"/>
    <w:rsid w:val="0064776A"/>
    <w:rsid w:val="00651610"/>
    <w:rsid w:val="00655792"/>
    <w:rsid w:val="00662DD7"/>
    <w:rsid w:val="00664E29"/>
    <w:rsid w:val="006753DA"/>
    <w:rsid w:val="00675ECE"/>
    <w:rsid w:val="00677BDB"/>
    <w:rsid w:val="00680A93"/>
    <w:rsid w:val="00680AD0"/>
    <w:rsid w:val="0068475D"/>
    <w:rsid w:val="0068706E"/>
    <w:rsid w:val="00691149"/>
    <w:rsid w:val="006932C8"/>
    <w:rsid w:val="006969B8"/>
    <w:rsid w:val="006A341C"/>
    <w:rsid w:val="006A3E6F"/>
    <w:rsid w:val="006A785F"/>
    <w:rsid w:val="006B2D1B"/>
    <w:rsid w:val="006B2FD9"/>
    <w:rsid w:val="006B5D10"/>
    <w:rsid w:val="006B6DEE"/>
    <w:rsid w:val="006C238C"/>
    <w:rsid w:val="006C477B"/>
    <w:rsid w:val="006D32B4"/>
    <w:rsid w:val="006D5846"/>
    <w:rsid w:val="006D5BD7"/>
    <w:rsid w:val="006D7660"/>
    <w:rsid w:val="006F116E"/>
    <w:rsid w:val="007025E6"/>
    <w:rsid w:val="00726569"/>
    <w:rsid w:val="00727AFF"/>
    <w:rsid w:val="00736266"/>
    <w:rsid w:val="00746959"/>
    <w:rsid w:val="00755954"/>
    <w:rsid w:val="0076103A"/>
    <w:rsid w:val="00762CF1"/>
    <w:rsid w:val="0076498A"/>
    <w:rsid w:val="00776C9C"/>
    <w:rsid w:val="007809D4"/>
    <w:rsid w:val="00781619"/>
    <w:rsid w:val="00782FE9"/>
    <w:rsid w:val="007915DD"/>
    <w:rsid w:val="0079327C"/>
    <w:rsid w:val="007A269B"/>
    <w:rsid w:val="007A3940"/>
    <w:rsid w:val="007B124A"/>
    <w:rsid w:val="007B7519"/>
    <w:rsid w:val="007C457A"/>
    <w:rsid w:val="007C72AC"/>
    <w:rsid w:val="007D1091"/>
    <w:rsid w:val="007D1275"/>
    <w:rsid w:val="007D571B"/>
    <w:rsid w:val="007D6C96"/>
    <w:rsid w:val="007E5F80"/>
    <w:rsid w:val="007F0062"/>
    <w:rsid w:val="007F37F1"/>
    <w:rsid w:val="007F68AB"/>
    <w:rsid w:val="0080337D"/>
    <w:rsid w:val="00810E58"/>
    <w:rsid w:val="008243D8"/>
    <w:rsid w:val="008255ED"/>
    <w:rsid w:val="00826A4A"/>
    <w:rsid w:val="00827599"/>
    <w:rsid w:val="00830130"/>
    <w:rsid w:val="0083067B"/>
    <w:rsid w:val="00831C72"/>
    <w:rsid w:val="00833D99"/>
    <w:rsid w:val="00833ECA"/>
    <w:rsid w:val="008358EB"/>
    <w:rsid w:val="00835B2E"/>
    <w:rsid w:val="00841C79"/>
    <w:rsid w:val="008423C1"/>
    <w:rsid w:val="00847726"/>
    <w:rsid w:val="00851A2A"/>
    <w:rsid w:val="0085627E"/>
    <w:rsid w:val="00861229"/>
    <w:rsid w:val="00862B59"/>
    <w:rsid w:val="00873E28"/>
    <w:rsid w:val="0088132D"/>
    <w:rsid w:val="00881C7B"/>
    <w:rsid w:val="0088663F"/>
    <w:rsid w:val="0088742E"/>
    <w:rsid w:val="0088759E"/>
    <w:rsid w:val="008942AA"/>
    <w:rsid w:val="00896F34"/>
    <w:rsid w:val="008B0E2A"/>
    <w:rsid w:val="008B278A"/>
    <w:rsid w:val="008B3B5E"/>
    <w:rsid w:val="008C120B"/>
    <w:rsid w:val="008C5579"/>
    <w:rsid w:val="008D0B26"/>
    <w:rsid w:val="008D2D54"/>
    <w:rsid w:val="008D3203"/>
    <w:rsid w:val="008D3FF3"/>
    <w:rsid w:val="008D652D"/>
    <w:rsid w:val="008E0176"/>
    <w:rsid w:val="008E179D"/>
    <w:rsid w:val="008E78BB"/>
    <w:rsid w:val="008F071D"/>
    <w:rsid w:val="008F142E"/>
    <w:rsid w:val="008F70FD"/>
    <w:rsid w:val="00900191"/>
    <w:rsid w:val="0090182B"/>
    <w:rsid w:val="009068BF"/>
    <w:rsid w:val="00906AAB"/>
    <w:rsid w:val="00910D60"/>
    <w:rsid w:val="00911F72"/>
    <w:rsid w:val="00912E10"/>
    <w:rsid w:val="00922469"/>
    <w:rsid w:val="0092270E"/>
    <w:rsid w:val="0092443C"/>
    <w:rsid w:val="00927FC8"/>
    <w:rsid w:val="009348DA"/>
    <w:rsid w:val="00935D06"/>
    <w:rsid w:val="00935D1F"/>
    <w:rsid w:val="00942E10"/>
    <w:rsid w:val="00950ECA"/>
    <w:rsid w:val="00951E79"/>
    <w:rsid w:val="0095237A"/>
    <w:rsid w:val="0095558B"/>
    <w:rsid w:val="00964445"/>
    <w:rsid w:val="00965EB0"/>
    <w:rsid w:val="00975987"/>
    <w:rsid w:val="009767FF"/>
    <w:rsid w:val="00982CD4"/>
    <w:rsid w:val="00992AC0"/>
    <w:rsid w:val="009944B9"/>
    <w:rsid w:val="009B3FCD"/>
    <w:rsid w:val="009B598E"/>
    <w:rsid w:val="009B6FA6"/>
    <w:rsid w:val="009C1EF1"/>
    <w:rsid w:val="009C36F6"/>
    <w:rsid w:val="009C7C35"/>
    <w:rsid w:val="009D1E06"/>
    <w:rsid w:val="009D357B"/>
    <w:rsid w:val="009D3F6A"/>
    <w:rsid w:val="009D4F58"/>
    <w:rsid w:val="009E4540"/>
    <w:rsid w:val="009E6267"/>
    <w:rsid w:val="009F0F90"/>
    <w:rsid w:val="009F1C8B"/>
    <w:rsid w:val="009F6112"/>
    <w:rsid w:val="00A00E52"/>
    <w:rsid w:val="00A068D8"/>
    <w:rsid w:val="00A138F5"/>
    <w:rsid w:val="00A21530"/>
    <w:rsid w:val="00A26106"/>
    <w:rsid w:val="00A2738D"/>
    <w:rsid w:val="00A3501A"/>
    <w:rsid w:val="00A44BA3"/>
    <w:rsid w:val="00A47453"/>
    <w:rsid w:val="00A51E84"/>
    <w:rsid w:val="00A63039"/>
    <w:rsid w:val="00A6698F"/>
    <w:rsid w:val="00A71BF1"/>
    <w:rsid w:val="00A7609F"/>
    <w:rsid w:val="00AA0D07"/>
    <w:rsid w:val="00AA75C6"/>
    <w:rsid w:val="00AB1FF5"/>
    <w:rsid w:val="00AB45BC"/>
    <w:rsid w:val="00AC0EE5"/>
    <w:rsid w:val="00AC17A8"/>
    <w:rsid w:val="00AC508D"/>
    <w:rsid w:val="00AD42C3"/>
    <w:rsid w:val="00AE078E"/>
    <w:rsid w:val="00AE14A5"/>
    <w:rsid w:val="00AE1FBC"/>
    <w:rsid w:val="00AE2330"/>
    <w:rsid w:val="00AE7171"/>
    <w:rsid w:val="00AF52F9"/>
    <w:rsid w:val="00B01326"/>
    <w:rsid w:val="00B0565B"/>
    <w:rsid w:val="00B06823"/>
    <w:rsid w:val="00B06A97"/>
    <w:rsid w:val="00B103FF"/>
    <w:rsid w:val="00B11DCA"/>
    <w:rsid w:val="00B12015"/>
    <w:rsid w:val="00B2574E"/>
    <w:rsid w:val="00B26484"/>
    <w:rsid w:val="00B353C1"/>
    <w:rsid w:val="00B3796C"/>
    <w:rsid w:val="00B4158D"/>
    <w:rsid w:val="00B431BA"/>
    <w:rsid w:val="00B46166"/>
    <w:rsid w:val="00B81970"/>
    <w:rsid w:val="00B819F9"/>
    <w:rsid w:val="00B944FE"/>
    <w:rsid w:val="00B9653F"/>
    <w:rsid w:val="00B96F77"/>
    <w:rsid w:val="00BA00D3"/>
    <w:rsid w:val="00BA6D79"/>
    <w:rsid w:val="00BB1D7F"/>
    <w:rsid w:val="00BB5A7C"/>
    <w:rsid w:val="00BD245D"/>
    <w:rsid w:val="00BD350D"/>
    <w:rsid w:val="00BD7237"/>
    <w:rsid w:val="00BE5722"/>
    <w:rsid w:val="00BF02F9"/>
    <w:rsid w:val="00BF1923"/>
    <w:rsid w:val="00BF3D86"/>
    <w:rsid w:val="00C00F08"/>
    <w:rsid w:val="00C01F3F"/>
    <w:rsid w:val="00C0485A"/>
    <w:rsid w:val="00C13BEC"/>
    <w:rsid w:val="00C1443C"/>
    <w:rsid w:val="00C159FE"/>
    <w:rsid w:val="00C208EA"/>
    <w:rsid w:val="00C253FD"/>
    <w:rsid w:val="00C27A54"/>
    <w:rsid w:val="00C33203"/>
    <w:rsid w:val="00C34664"/>
    <w:rsid w:val="00C37161"/>
    <w:rsid w:val="00C40B92"/>
    <w:rsid w:val="00C41133"/>
    <w:rsid w:val="00C52D0B"/>
    <w:rsid w:val="00C53F77"/>
    <w:rsid w:val="00C55E0E"/>
    <w:rsid w:val="00C5620A"/>
    <w:rsid w:val="00C62F94"/>
    <w:rsid w:val="00C7060E"/>
    <w:rsid w:val="00C709F1"/>
    <w:rsid w:val="00C76C2E"/>
    <w:rsid w:val="00C90DF2"/>
    <w:rsid w:val="00C9427A"/>
    <w:rsid w:val="00C95F56"/>
    <w:rsid w:val="00CB3187"/>
    <w:rsid w:val="00CB64DC"/>
    <w:rsid w:val="00CD04AF"/>
    <w:rsid w:val="00CD4C6D"/>
    <w:rsid w:val="00CE3FD6"/>
    <w:rsid w:val="00CF091F"/>
    <w:rsid w:val="00CF57D7"/>
    <w:rsid w:val="00CF6323"/>
    <w:rsid w:val="00CF72D3"/>
    <w:rsid w:val="00D074D0"/>
    <w:rsid w:val="00D07BE0"/>
    <w:rsid w:val="00D1332C"/>
    <w:rsid w:val="00D1400D"/>
    <w:rsid w:val="00D16C63"/>
    <w:rsid w:val="00D172B8"/>
    <w:rsid w:val="00D216AE"/>
    <w:rsid w:val="00D21FA8"/>
    <w:rsid w:val="00D262CB"/>
    <w:rsid w:val="00D515B9"/>
    <w:rsid w:val="00D51724"/>
    <w:rsid w:val="00D56238"/>
    <w:rsid w:val="00D5748D"/>
    <w:rsid w:val="00D6020D"/>
    <w:rsid w:val="00D70575"/>
    <w:rsid w:val="00D746FA"/>
    <w:rsid w:val="00D80FCC"/>
    <w:rsid w:val="00D83EA5"/>
    <w:rsid w:val="00D85620"/>
    <w:rsid w:val="00D87E9C"/>
    <w:rsid w:val="00D97908"/>
    <w:rsid w:val="00DA2B96"/>
    <w:rsid w:val="00DA5830"/>
    <w:rsid w:val="00DC1908"/>
    <w:rsid w:val="00DD1C6C"/>
    <w:rsid w:val="00DD25FB"/>
    <w:rsid w:val="00DE0395"/>
    <w:rsid w:val="00DE4D62"/>
    <w:rsid w:val="00DF4055"/>
    <w:rsid w:val="00E0076D"/>
    <w:rsid w:val="00E009AA"/>
    <w:rsid w:val="00E20D43"/>
    <w:rsid w:val="00E2234D"/>
    <w:rsid w:val="00E23790"/>
    <w:rsid w:val="00E24281"/>
    <w:rsid w:val="00E254BF"/>
    <w:rsid w:val="00E256E0"/>
    <w:rsid w:val="00E32C93"/>
    <w:rsid w:val="00E32D2D"/>
    <w:rsid w:val="00E42349"/>
    <w:rsid w:val="00E47E48"/>
    <w:rsid w:val="00E527D1"/>
    <w:rsid w:val="00E556F9"/>
    <w:rsid w:val="00E621A1"/>
    <w:rsid w:val="00E62AF4"/>
    <w:rsid w:val="00E66A64"/>
    <w:rsid w:val="00E67A50"/>
    <w:rsid w:val="00E80B06"/>
    <w:rsid w:val="00E81479"/>
    <w:rsid w:val="00E839FE"/>
    <w:rsid w:val="00E90197"/>
    <w:rsid w:val="00E97E88"/>
    <w:rsid w:val="00EA3432"/>
    <w:rsid w:val="00EA470B"/>
    <w:rsid w:val="00EB2974"/>
    <w:rsid w:val="00EB2DDA"/>
    <w:rsid w:val="00EB7CA2"/>
    <w:rsid w:val="00ED3265"/>
    <w:rsid w:val="00EE0A00"/>
    <w:rsid w:val="00EF197C"/>
    <w:rsid w:val="00EF2AB0"/>
    <w:rsid w:val="00EF464E"/>
    <w:rsid w:val="00EF75FF"/>
    <w:rsid w:val="00F01040"/>
    <w:rsid w:val="00F0423A"/>
    <w:rsid w:val="00F07CAC"/>
    <w:rsid w:val="00F1006D"/>
    <w:rsid w:val="00F1162B"/>
    <w:rsid w:val="00F11BEC"/>
    <w:rsid w:val="00F24A39"/>
    <w:rsid w:val="00F34007"/>
    <w:rsid w:val="00F42665"/>
    <w:rsid w:val="00F4270C"/>
    <w:rsid w:val="00F428E7"/>
    <w:rsid w:val="00F43F9A"/>
    <w:rsid w:val="00F53BEF"/>
    <w:rsid w:val="00F61DD2"/>
    <w:rsid w:val="00F61FA4"/>
    <w:rsid w:val="00F642EF"/>
    <w:rsid w:val="00F72620"/>
    <w:rsid w:val="00F7483D"/>
    <w:rsid w:val="00F74B7C"/>
    <w:rsid w:val="00F819D9"/>
    <w:rsid w:val="00F8342B"/>
    <w:rsid w:val="00F87C78"/>
    <w:rsid w:val="00F91583"/>
    <w:rsid w:val="00F94F9C"/>
    <w:rsid w:val="00F97E45"/>
    <w:rsid w:val="00FA030C"/>
    <w:rsid w:val="00FA3704"/>
    <w:rsid w:val="00FA649C"/>
    <w:rsid w:val="00FB2DD0"/>
    <w:rsid w:val="00FB5203"/>
    <w:rsid w:val="00FB716F"/>
    <w:rsid w:val="00FC77D1"/>
    <w:rsid w:val="00FC7BBC"/>
    <w:rsid w:val="00FD15DA"/>
    <w:rsid w:val="00FD1DED"/>
    <w:rsid w:val="00FD2A2E"/>
    <w:rsid w:val="00FD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D1"/>
    <w:rPr>
      <w:rFonts w:eastAsiaTheme="minorEastAsia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52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2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2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10">
    <w:name w:val="toc 1"/>
    <w:basedOn w:val="a"/>
    <w:next w:val="a"/>
    <w:autoRedefine/>
    <w:uiPriority w:val="39"/>
    <w:unhideWhenUsed/>
    <w:qFormat/>
    <w:rsid w:val="00E527D1"/>
    <w:pPr>
      <w:spacing w:after="100"/>
    </w:pPr>
    <w:rPr>
      <w:b/>
    </w:rPr>
  </w:style>
  <w:style w:type="paragraph" w:styleId="20">
    <w:name w:val="toc 2"/>
    <w:basedOn w:val="a"/>
    <w:next w:val="a"/>
    <w:autoRedefine/>
    <w:uiPriority w:val="39"/>
    <w:unhideWhenUsed/>
    <w:qFormat/>
    <w:rsid w:val="00E527D1"/>
    <w:pPr>
      <w:spacing w:after="100"/>
      <w:ind w:left="220"/>
    </w:pPr>
  </w:style>
  <w:style w:type="paragraph" w:styleId="a3">
    <w:name w:val="No Spacing"/>
    <w:link w:val="Char"/>
    <w:uiPriority w:val="1"/>
    <w:qFormat/>
    <w:rsid w:val="00E527D1"/>
    <w:pPr>
      <w:spacing w:after="0" w:line="240" w:lineRule="auto"/>
    </w:pPr>
    <w:rPr>
      <w:rFonts w:eastAsiaTheme="minorEastAsia"/>
      <w:lang w:val="en-US"/>
    </w:rPr>
  </w:style>
  <w:style w:type="character" w:customStyle="1" w:styleId="Char">
    <w:name w:val="Χωρίς διάστιχο Char"/>
    <w:basedOn w:val="a0"/>
    <w:link w:val="a3"/>
    <w:uiPriority w:val="1"/>
    <w:rsid w:val="00E527D1"/>
    <w:rPr>
      <w:rFonts w:eastAsiaTheme="minorEastAsia"/>
      <w:lang w:val="en-US"/>
    </w:rPr>
  </w:style>
  <w:style w:type="paragraph" w:styleId="a4">
    <w:name w:val="List Paragraph"/>
    <w:basedOn w:val="a"/>
    <w:link w:val="Char0"/>
    <w:uiPriority w:val="34"/>
    <w:qFormat/>
    <w:rsid w:val="00E527D1"/>
    <w:pPr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rsid w:val="00E527D1"/>
    <w:rPr>
      <w:rFonts w:eastAsiaTheme="minorEastAsia"/>
      <w:lang w:val="en-US"/>
    </w:rPr>
  </w:style>
  <w:style w:type="paragraph" w:styleId="a5">
    <w:name w:val="TOC Heading"/>
    <w:basedOn w:val="1"/>
    <w:next w:val="a"/>
    <w:uiPriority w:val="39"/>
    <w:unhideWhenUsed/>
    <w:qFormat/>
    <w:rsid w:val="00E527D1"/>
    <w:pPr>
      <w:outlineLvl w:val="9"/>
    </w:pPr>
  </w:style>
  <w:style w:type="paragraph" w:customStyle="1" w:styleId="mine1">
    <w:name w:val="mine1"/>
    <w:basedOn w:val="a4"/>
    <w:link w:val="mine1Char"/>
    <w:qFormat/>
    <w:rsid w:val="00E527D1"/>
    <w:pPr>
      <w:numPr>
        <w:numId w:val="1"/>
      </w:numPr>
      <w:shd w:val="clear" w:color="auto" w:fill="DDD9C3" w:themeFill="background2" w:themeFillShade="E6"/>
    </w:pPr>
    <w:rPr>
      <w:b/>
      <w:sz w:val="28"/>
    </w:rPr>
  </w:style>
  <w:style w:type="character" w:customStyle="1" w:styleId="mine1Char">
    <w:name w:val="mine1 Char"/>
    <w:basedOn w:val="Char0"/>
    <w:link w:val="mine1"/>
    <w:rsid w:val="00E527D1"/>
    <w:rPr>
      <w:rFonts w:eastAsiaTheme="minorEastAsia"/>
      <w:b/>
      <w:sz w:val="28"/>
      <w:shd w:val="clear" w:color="auto" w:fill="DDD9C3" w:themeFill="background2" w:themeFillShade="E6"/>
      <w:lang w:val="en-US"/>
    </w:rPr>
  </w:style>
  <w:style w:type="character" w:customStyle="1" w:styleId="Char1">
    <w:name w:val="Κείμενο σχολίου Char"/>
    <w:basedOn w:val="a0"/>
    <w:link w:val="a6"/>
    <w:uiPriority w:val="99"/>
    <w:semiHidden/>
    <w:rsid w:val="00E527D1"/>
    <w:rPr>
      <w:rFonts w:eastAsiaTheme="minorEastAsia"/>
      <w:sz w:val="20"/>
      <w:szCs w:val="20"/>
      <w:lang w:val="en-US"/>
    </w:rPr>
  </w:style>
  <w:style w:type="paragraph" w:styleId="a6">
    <w:name w:val="annotation text"/>
    <w:basedOn w:val="a"/>
    <w:link w:val="Char1"/>
    <w:uiPriority w:val="99"/>
    <w:semiHidden/>
    <w:unhideWhenUsed/>
    <w:rsid w:val="00E527D1"/>
    <w:pPr>
      <w:spacing w:line="240" w:lineRule="auto"/>
    </w:pPr>
    <w:rPr>
      <w:sz w:val="20"/>
      <w:szCs w:val="20"/>
    </w:rPr>
  </w:style>
  <w:style w:type="character" w:customStyle="1" w:styleId="Char2">
    <w:name w:val="Θέμα σχολίου Char"/>
    <w:basedOn w:val="Char1"/>
    <w:link w:val="a7"/>
    <w:uiPriority w:val="99"/>
    <w:semiHidden/>
    <w:rsid w:val="00E527D1"/>
    <w:rPr>
      <w:rFonts w:eastAsiaTheme="minorEastAsia"/>
      <w:b/>
      <w:bCs/>
      <w:sz w:val="20"/>
      <w:szCs w:val="20"/>
      <w:lang w:val="en-US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E527D1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E5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E527D1"/>
    <w:rPr>
      <w:rFonts w:ascii="Tahoma" w:eastAsiaTheme="minorEastAsia" w:hAnsi="Tahoma" w:cs="Tahoma"/>
      <w:sz w:val="16"/>
      <w:szCs w:val="16"/>
      <w:lang w:val="en-US"/>
    </w:rPr>
  </w:style>
  <w:style w:type="paragraph" w:styleId="a9">
    <w:name w:val="header"/>
    <w:basedOn w:val="a"/>
    <w:link w:val="Char4"/>
    <w:uiPriority w:val="99"/>
    <w:semiHidden/>
    <w:unhideWhenUsed/>
    <w:rsid w:val="00E52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9"/>
    <w:uiPriority w:val="99"/>
    <w:semiHidden/>
    <w:rsid w:val="00E527D1"/>
    <w:rPr>
      <w:rFonts w:eastAsiaTheme="minorEastAsia"/>
      <w:lang w:val="en-US"/>
    </w:rPr>
  </w:style>
  <w:style w:type="paragraph" w:styleId="aa">
    <w:name w:val="footer"/>
    <w:basedOn w:val="a"/>
    <w:link w:val="Char5"/>
    <w:uiPriority w:val="99"/>
    <w:unhideWhenUsed/>
    <w:rsid w:val="00E52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a"/>
    <w:uiPriority w:val="99"/>
    <w:rsid w:val="00E527D1"/>
    <w:rPr>
      <w:rFonts w:eastAsiaTheme="minorEastAsia"/>
      <w:lang w:val="en-US"/>
    </w:rPr>
  </w:style>
  <w:style w:type="character" w:styleId="-">
    <w:name w:val="Hyperlink"/>
    <w:basedOn w:val="a0"/>
    <w:uiPriority w:val="99"/>
    <w:unhideWhenUsed/>
    <w:rsid w:val="00E527D1"/>
    <w:rPr>
      <w:color w:val="0000FF" w:themeColor="hyperlink"/>
      <w:u w:val="single"/>
    </w:rPr>
  </w:style>
  <w:style w:type="paragraph" w:customStyle="1" w:styleId="mine2">
    <w:name w:val="mine2"/>
    <w:basedOn w:val="a4"/>
    <w:qFormat/>
    <w:rsid w:val="00E527D1"/>
    <w:pPr>
      <w:ind w:left="792" w:hanging="43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D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527D1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527D1"/>
    <w:pPr>
      <w:spacing w:after="100"/>
      <w:ind w:left="220"/>
    </w:pPr>
  </w:style>
  <w:style w:type="paragraph" w:styleId="NoSpacing">
    <w:name w:val="No Spacing"/>
    <w:link w:val="NoSpacingChar"/>
    <w:uiPriority w:val="1"/>
    <w:qFormat/>
    <w:rsid w:val="00E527D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527D1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527D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27D1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27D1"/>
    <w:pPr>
      <w:outlineLvl w:val="9"/>
    </w:pPr>
  </w:style>
  <w:style w:type="paragraph" w:customStyle="1" w:styleId="mine1">
    <w:name w:val="mine1"/>
    <w:basedOn w:val="ListParagraph"/>
    <w:link w:val="mine1Char"/>
    <w:qFormat/>
    <w:rsid w:val="00E527D1"/>
    <w:pPr>
      <w:numPr>
        <w:numId w:val="1"/>
      </w:numPr>
      <w:shd w:val="clear" w:color="auto" w:fill="DDD9C3" w:themeFill="background2" w:themeFillShade="E6"/>
    </w:pPr>
    <w:rPr>
      <w:b/>
      <w:sz w:val="28"/>
    </w:rPr>
  </w:style>
  <w:style w:type="character" w:customStyle="1" w:styleId="mine1Char">
    <w:name w:val="mine1 Char"/>
    <w:basedOn w:val="ListParagraphChar"/>
    <w:link w:val="mine1"/>
    <w:rsid w:val="00E527D1"/>
    <w:rPr>
      <w:rFonts w:eastAsiaTheme="minorEastAsia"/>
      <w:b/>
      <w:sz w:val="28"/>
      <w:shd w:val="clear" w:color="auto" w:fill="DDD9C3" w:themeFill="background2" w:themeFillShade="E6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7D1"/>
    <w:rPr>
      <w:rFonts w:eastAsiaTheme="minorEastAsia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7D1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7D1"/>
    <w:rPr>
      <w:rFonts w:eastAsiaTheme="minorEastAsia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7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D1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52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7D1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527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D1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E527D1"/>
    <w:rPr>
      <w:color w:val="0000FF" w:themeColor="hyperlink"/>
      <w:u w:val="single"/>
    </w:rPr>
  </w:style>
  <w:style w:type="paragraph" w:customStyle="1" w:styleId="mine2">
    <w:name w:val="mine2"/>
    <w:basedOn w:val="ListParagraph"/>
    <w:qFormat/>
    <w:rsid w:val="00E527D1"/>
    <w:pPr>
      <w:ind w:left="792" w:hanging="432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counsellor trainer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27</Pages>
  <Words>9618</Words>
  <Characters>51942</Characters>
  <Application>Microsoft Office Word</Application>
  <DocSecurity>0</DocSecurity>
  <Lines>432</Lines>
  <Paragraphs>122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Kalovyrnas</dc:creator>
  <cp:lastModifiedBy>Sophocles</cp:lastModifiedBy>
  <cp:revision>17</cp:revision>
  <dcterms:created xsi:type="dcterms:W3CDTF">2015-02-20T16:56:00Z</dcterms:created>
  <dcterms:modified xsi:type="dcterms:W3CDTF">2015-03-01T16:20:00Z</dcterms:modified>
</cp:coreProperties>
</file>